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E27" w:rsidRDefault="0017476A" w:rsidP="00F8499E">
      <w:pPr>
        <w:pStyle w:val="Standard"/>
      </w:pPr>
      <w:r>
        <w:rPr>
          <w:rFonts w:ascii="Times New Roman" w:hAnsi="Times New Roman" w:cs="Times New Roman"/>
          <w:b/>
          <w:color w:val="2F5496"/>
          <w:sz w:val="32"/>
          <w:szCs w:val="32"/>
        </w:rPr>
        <w:t>Tisková zpráva</w:t>
      </w:r>
    </w:p>
    <w:p w:rsidR="00F8499E" w:rsidRPr="00F8499E" w:rsidRDefault="00A92E27" w:rsidP="00F8499E">
      <w:pPr>
        <w:pStyle w:val="Standard"/>
        <w:rPr>
          <w:rFonts w:ascii="DINNextLTPro-Bold" w:hAnsi="DINNextLTPro-Bold" w:cs="DINNextLTPro-Bold" w:hint="eastAsia"/>
          <w:b/>
          <w:bCs/>
          <w:color w:val="00000A"/>
        </w:rPr>
      </w:pPr>
      <w:r>
        <w:t>4.</w:t>
      </w:r>
      <w:r w:rsidR="00F5596A" w:rsidRPr="00492ED6">
        <w:t xml:space="preserve"> </w:t>
      </w:r>
      <w:r w:rsidR="00371388">
        <w:t>9</w:t>
      </w:r>
      <w:r w:rsidR="0015659A" w:rsidRPr="00492ED6">
        <w:t xml:space="preserve">. </w:t>
      </w:r>
      <w:r w:rsidR="0017476A" w:rsidRPr="00492ED6">
        <w:t>20</w:t>
      </w:r>
      <w:r w:rsidR="0017476A">
        <w:t>25</w:t>
      </w:r>
      <w:r w:rsidR="00950790" w:rsidRPr="00950790">
        <w:rPr>
          <w:rFonts w:ascii="DINNextLTPro-Bold" w:hAnsi="DINNextLTPro-Bold" w:cs="DINNextLTPro-Bold"/>
          <w:b/>
          <w:bCs/>
          <w:color w:val="00000A"/>
        </w:rPr>
        <w:t xml:space="preserve"> </w:t>
      </w:r>
    </w:p>
    <w:p w:rsidR="0047382B" w:rsidRPr="0047382B" w:rsidRDefault="0047382B" w:rsidP="0047382B">
      <w:pPr>
        <w:widowControl/>
        <w:suppressAutoHyphens w:val="0"/>
        <w:autoSpaceDN/>
        <w:spacing w:before="100" w:beforeAutospacing="1" w:after="100" w:afterAutospacing="1"/>
        <w:textAlignment w:val="auto"/>
        <w:rPr>
          <w:rFonts w:ascii="Calibri" w:eastAsia="SimSun" w:hAnsi="Calibri" w:cs="Calibri"/>
          <w:b/>
          <w:color w:val="2F5496" w:themeColor="accent1" w:themeShade="BF"/>
          <w:sz w:val="32"/>
          <w:szCs w:val="32"/>
          <w:lang w:eastAsia="en-US"/>
        </w:rPr>
      </w:pPr>
      <w:r w:rsidRPr="0047382B">
        <w:rPr>
          <w:rFonts w:ascii="Calibri" w:eastAsia="SimSun" w:hAnsi="Calibri" w:cs="Calibri"/>
          <w:b/>
          <w:color w:val="2F5496" w:themeColor="accent1" w:themeShade="BF"/>
          <w:sz w:val="32"/>
          <w:szCs w:val="32"/>
          <w:lang w:eastAsia="en-US"/>
        </w:rPr>
        <w:t>Dámská posádka N</w:t>
      </w:r>
      <w:r w:rsidR="00365577">
        <w:rPr>
          <w:rFonts w:ascii="Calibri" w:eastAsia="SimSun" w:hAnsi="Calibri" w:cs="Calibri"/>
          <w:b/>
          <w:color w:val="2F5496" w:themeColor="accent1" w:themeShade="BF"/>
          <w:sz w:val="32"/>
          <w:szCs w:val="32"/>
          <w:lang w:eastAsia="en-US"/>
        </w:rPr>
        <w:t>árodního technického muzea</w:t>
      </w:r>
      <w:r w:rsidRPr="0047382B">
        <w:rPr>
          <w:rFonts w:ascii="Calibri" w:eastAsia="SimSun" w:hAnsi="Calibri" w:cs="Calibri"/>
          <w:b/>
          <w:color w:val="2F5496" w:themeColor="accent1" w:themeShade="BF"/>
          <w:sz w:val="32"/>
          <w:szCs w:val="32"/>
          <w:lang w:eastAsia="en-US"/>
        </w:rPr>
        <w:t xml:space="preserve"> se představí na 58. ročníku jízdy Zbraslav</w:t>
      </w:r>
      <w:r w:rsidR="0043539D">
        <w:rPr>
          <w:rFonts w:ascii="Calibri" w:eastAsia="SimSun" w:hAnsi="Calibri" w:cs="Calibri"/>
          <w:b/>
          <w:color w:val="2F5496" w:themeColor="accent1" w:themeShade="BF"/>
          <w:sz w:val="32"/>
          <w:szCs w:val="32"/>
          <w:lang w:eastAsia="en-US"/>
        </w:rPr>
        <w:t xml:space="preserve"> </w:t>
      </w:r>
      <w:r w:rsidRPr="0047382B">
        <w:rPr>
          <w:rFonts w:ascii="Calibri" w:eastAsia="SimSun" w:hAnsi="Calibri" w:cs="Calibri"/>
          <w:b/>
          <w:color w:val="2F5496" w:themeColor="accent1" w:themeShade="BF"/>
          <w:sz w:val="32"/>
          <w:szCs w:val="32"/>
          <w:lang w:eastAsia="en-US"/>
        </w:rPr>
        <w:t>–</w:t>
      </w:r>
      <w:r w:rsidR="0043539D">
        <w:rPr>
          <w:rFonts w:ascii="Calibri" w:eastAsia="SimSun" w:hAnsi="Calibri" w:cs="Calibri"/>
          <w:b/>
          <w:color w:val="2F5496" w:themeColor="accent1" w:themeShade="BF"/>
          <w:sz w:val="32"/>
          <w:szCs w:val="32"/>
          <w:lang w:eastAsia="en-US"/>
        </w:rPr>
        <w:t xml:space="preserve"> </w:t>
      </w:r>
      <w:bookmarkStart w:id="0" w:name="_GoBack"/>
      <w:bookmarkEnd w:id="0"/>
      <w:r w:rsidRPr="0047382B">
        <w:rPr>
          <w:rFonts w:ascii="Calibri" w:eastAsia="SimSun" w:hAnsi="Calibri" w:cs="Calibri"/>
          <w:b/>
          <w:color w:val="2F5496" w:themeColor="accent1" w:themeShade="BF"/>
          <w:sz w:val="32"/>
          <w:szCs w:val="32"/>
          <w:lang w:eastAsia="en-US"/>
        </w:rPr>
        <w:t>Jíloviště s vozem Jawa Minor z roku 1939</w:t>
      </w:r>
    </w:p>
    <w:p w:rsidR="00365577" w:rsidRDefault="0047382B" w:rsidP="00365577">
      <w:pPr>
        <w:widowControl/>
        <w:suppressAutoHyphens w:val="0"/>
        <w:autoSpaceDN/>
        <w:spacing w:before="100" w:beforeAutospacing="1" w:after="100" w:afterAutospacing="1"/>
        <w:jc w:val="both"/>
        <w:textAlignment w:val="auto"/>
        <w:rPr>
          <w:rFonts w:eastAsia="Times New Roman"/>
          <w:kern w:val="0"/>
          <w:sz w:val="24"/>
          <w:szCs w:val="24"/>
        </w:rPr>
      </w:pPr>
      <w:r w:rsidRPr="0047382B">
        <w:rPr>
          <w:rFonts w:ascii="Calibri" w:eastAsia="SimSun" w:hAnsi="Calibri" w:cs="Calibri"/>
          <w:b/>
          <w:sz w:val="22"/>
          <w:szCs w:val="22"/>
          <w:lang w:eastAsia="en-US"/>
        </w:rPr>
        <w:t xml:space="preserve">Národní technické muzeum vyšle na prestižní motoristickou akci historický vůz Jawa Minor z roku 1939. </w:t>
      </w:r>
      <w:r w:rsidR="00365577">
        <w:rPr>
          <w:rFonts w:ascii="Calibri" w:eastAsia="SimSun" w:hAnsi="Calibri" w:cs="Calibri"/>
          <w:b/>
          <w:sz w:val="22"/>
          <w:szCs w:val="22"/>
          <w:lang w:eastAsia="en-US"/>
        </w:rPr>
        <w:t xml:space="preserve">Řídit bude </w:t>
      </w:r>
      <w:r w:rsidRPr="0047382B">
        <w:rPr>
          <w:rFonts w:ascii="Calibri" w:eastAsia="SimSun" w:hAnsi="Calibri" w:cs="Calibri"/>
          <w:b/>
          <w:sz w:val="22"/>
          <w:szCs w:val="22"/>
          <w:lang w:eastAsia="en-US"/>
        </w:rPr>
        <w:t xml:space="preserve">dámská posádka, která již dvakrát úspěšně absolvovala soutěž 1000 mil československých. </w:t>
      </w:r>
      <w:r w:rsidR="00365577" w:rsidRPr="00365577">
        <w:rPr>
          <w:rFonts w:ascii="Calibri" w:eastAsia="SimSun" w:hAnsi="Calibri" w:cs="Calibri"/>
          <w:b/>
          <w:sz w:val="22"/>
          <w:szCs w:val="22"/>
          <w:lang w:eastAsia="en-US"/>
        </w:rPr>
        <w:t>Automobil Jawa Minor se sportovní karosérií ze sbírek Národního technického muzea je typickým představitelem levného, a přitom velmi elegantního lidového vozu Jawa.</w:t>
      </w:r>
    </w:p>
    <w:p w:rsidR="0015659A" w:rsidRPr="00365577" w:rsidRDefault="009862D6" w:rsidP="00365577">
      <w:pPr>
        <w:widowControl/>
        <w:suppressAutoHyphens w:val="0"/>
        <w:autoSpaceDN/>
        <w:spacing w:before="100" w:beforeAutospacing="1" w:after="100" w:afterAutospacing="1"/>
        <w:jc w:val="both"/>
        <w:textAlignment w:val="auto"/>
        <w:rPr>
          <w:rFonts w:eastAsia="Times New Roman"/>
          <w:kern w:val="0"/>
          <w:sz w:val="24"/>
          <w:szCs w:val="24"/>
        </w:rPr>
      </w:pPr>
      <w:r>
        <w:rPr>
          <w:rFonts w:ascii="Calibri" w:eastAsia="SimSun" w:hAnsi="Calibri" w:cs="Calibri"/>
          <w:iCs/>
          <w:sz w:val="22"/>
          <w:szCs w:val="22"/>
          <w:lang w:eastAsia="en-US"/>
        </w:rPr>
        <w:t>„</w:t>
      </w:r>
      <w:r w:rsidRPr="009862D6">
        <w:rPr>
          <w:rFonts w:ascii="Calibri" w:eastAsia="SimSun" w:hAnsi="Calibri" w:cs="Calibri"/>
          <w:i/>
          <w:iCs/>
          <w:sz w:val="22"/>
          <w:szCs w:val="22"/>
          <w:lang w:eastAsia="en-US"/>
        </w:rPr>
        <w:t xml:space="preserve">Značka Jawa je známá především mezi motocyklisty. Ve 30. a 40. letech však vyrobila několik tisíc velmi kvalitních lidových vozů poháněných dvoudobými motory. </w:t>
      </w:r>
      <w:r w:rsidRPr="009862D6">
        <w:rPr>
          <w:rFonts w:ascii="Calibri" w:eastAsia="SimSun" w:hAnsi="Calibri" w:cs="Calibri"/>
          <w:i/>
          <w:sz w:val="22"/>
          <w:szCs w:val="22"/>
          <w:lang w:eastAsia="en-US"/>
        </w:rPr>
        <w:t>Automobil Jawa Minor se sportovní karosérií ze sbírek Národního technického muzea je typickým představitelem levného, a přitom velmi elegantního lidového vozu Jawa.</w:t>
      </w:r>
      <w:r w:rsidRPr="009862D6">
        <w:rPr>
          <w:rStyle w:val="Zdraznn"/>
          <w:rFonts w:ascii="Arial" w:hAnsi="Arial" w:cs="Arial"/>
          <w:i w:val="0"/>
          <w:color w:val="201D1D"/>
          <w:sz w:val="24"/>
          <w:szCs w:val="24"/>
        </w:rPr>
        <w:t xml:space="preserve"> </w:t>
      </w:r>
      <w:r w:rsidRPr="009862D6">
        <w:rPr>
          <w:rFonts w:ascii="Calibri" w:eastAsia="SimSun" w:hAnsi="Calibri" w:cs="Calibri"/>
          <w:i/>
          <w:iCs/>
          <w:sz w:val="22"/>
          <w:szCs w:val="22"/>
          <w:lang w:eastAsia="en-US"/>
        </w:rPr>
        <w:t xml:space="preserve">V období okupace pracovala Jawa na jeho zdokonalení.  Automobil Jawa Minor II se díky reorganizacím našeho průmyslu po válce dostal do výroby pod označením Aero Minor.  Od tohoto sériového cestovního vozu byla odvozena závodní varianta, se kterou pánové </w:t>
      </w:r>
      <w:proofErr w:type="spellStart"/>
      <w:r w:rsidRPr="009862D6">
        <w:rPr>
          <w:rFonts w:ascii="Calibri" w:eastAsia="SimSun" w:hAnsi="Calibri" w:cs="Calibri"/>
          <w:i/>
          <w:iCs/>
          <w:sz w:val="22"/>
          <w:szCs w:val="22"/>
          <w:lang w:eastAsia="en-US"/>
        </w:rPr>
        <w:t>Sutnar</w:t>
      </w:r>
      <w:proofErr w:type="spellEnd"/>
      <w:r w:rsidRPr="009862D6">
        <w:rPr>
          <w:rFonts w:ascii="Calibri" w:eastAsia="SimSun" w:hAnsi="Calibri" w:cs="Calibri"/>
          <w:i/>
          <w:iCs/>
          <w:sz w:val="22"/>
          <w:szCs w:val="22"/>
          <w:lang w:eastAsia="en-US"/>
        </w:rPr>
        <w:t xml:space="preserve"> a </w:t>
      </w:r>
      <w:proofErr w:type="spellStart"/>
      <w:r w:rsidRPr="009862D6">
        <w:rPr>
          <w:rFonts w:ascii="Calibri" w:eastAsia="SimSun" w:hAnsi="Calibri" w:cs="Calibri"/>
          <w:i/>
          <w:iCs/>
          <w:sz w:val="22"/>
          <w:szCs w:val="22"/>
          <w:lang w:eastAsia="en-US"/>
        </w:rPr>
        <w:t>Krattner</w:t>
      </w:r>
      <w:proofErr w:type="spellEnd"/>
      <w:r w:rsidRPr="009862D6">
        <w:rPr>
          <w:rFonts w:ascii="Calibri" w:eastAsia="SimSun" w:hAnsi="Calibri" w:cs="Calibri"/>
          <w:i/>
          <w:iCs/>
          <w:sz w:val="22"/>
          <w:szCs w:val="22"/>
          <w:lang w:eastAsia="en-US"/>
        </w:rPr>
        <w:t xml:space="preserve"> dojeli druzí v </w:t>
      </w:r>
      <w:proofErr w:type="spellStart"/>
      <w:r w:rsidRPr="009862D6">
        <w:rPr>
          <w:rFonts w:ascii="Calibri" w:eastAsia="SimSun" w:hAnsi="Calibri" w:cs="Calibri"/>
          <w:i/>
          <w:iCs/>
          <w:sz w:val="22"/>
          <w:szCs w:val="22"/>
          <w:lang w:eastAsia="en-US"/>
        </w:rPr>
        <w:t>Le</w:t>
      </w:r>
      <w:proofErr w:type="spellEnd"/>
      <w:r w:rsidRPr="009862D6">
        <w:rPr>
          <w:rFonts w:ascii="Calibri" w:eastAsia="SimSun" w:hAnsi="Calibri" w:cs="Calibri"/>
          <w:i/>
          <w:iCs/>
          <w:sz w:val="22"/>
          <w:szCs w:val="22"/>
          <w:lang w:eastAsia="en-US"/>
        </w:rPr>
        <w:t xml:space="preserve"> </w:t>
      </w:r>
      <w:proofErr w:type="spellStart"/>
      <w:r w:rsidRPr="009862D6">
        <w:rPr>
          <w:rFonts w:ascii="Calibri" w:eastAsia="SimSun" w:hAnsi="Calibri" w:cs="Calibri"/>
          <w:i/>
          <w:iCs/>
          <w:sz w:val="22"/>
          <w:szCs w:val="22"/>
          <w:lang w:eastAsia="en-US"/>
        </w:rPr>
        <w:t>Mans</w:t>
      </w:r>
      <w:proofErr w:type="spellEnd"/>
      <w:r w:rsidRPr="009862D6">
        <w:rPr>
          <w:rFonts w:ascii="Calibri" w:eastAsia="SimSun" w:hAnsi="Calibri" w:cs="Calibri"/>
          <w:i/>
          <w:iCs/>
          <w:sz w:val="22"/>
          <w:szCs w:val="22"/>
          <w:lang w:eastAsia="en-US"/>
        </w:rPr>
        <w:t xml:space="preserve"> 1949</w:t>
      </w:r>
      <w:r>
        <w:rPr>
          <w:rFonts w:ascii="Calibri" w:eastAsia="SimSun" w:hAnsi="Calibri" w:cs="Calibri"/>
          <w:iCs/>
          <w:sz w:val="22"/>
          <w:szCs w:val="22"/>
          <w:lang w:eastAsia="en-US"/>
        </w:rPr>
        <w:t xml:space="preserve">,“ uvedl Arnošt Nezmeškal, ředitel Muzea dopravy NTM. </w:t>
      </w:r>
    </w:p>
    <w:p w:rsidR="009862D6" w:rsidRPr="00371388" w:rsidRDefault="009862D6" w:rsidP="009862D6">
      <w:pPr>
        <w:spacing w:before="120"/>
        <w:jc w:val="both"/>
        <w:rPr>
          <w:rFonts w:ascii="Calibri" w:eastAsia="SimSun" w:hAnsi="Calibri" w:cs="Calibri"/>
          <w:sz w:val="22"/>
          <w:szCs w:val="22"/>
          <w:lang w:eastAsia="en-US"/>
        </w:rPr>
      </w:pPr>
      <w:r w:rsidRPr="00371388">
        <w:rPr>
          <w:rFonts w:ascii="Calibri" w:eastAsia="SimSun" w:hAnsi="Calibri" w:cs="Calibri"/>
          <w:sz w:val="22"/>
          <w:szCs w:val="22"/>
          <w:lang w:eastAsia="en-US"/>
        </w:rPr>
        <w:t>Vedle Velké ceny na Masarykově okruhu a závodu 1000 mil československých byl třetím nejvýznamnějším motoristickým sportovním podnikem meziválečného Československa závod do vrchu Zbraslav –</w:t>
      </w:r>
      <w:r w:rsidR="0043539D">
        <w:rPr>
          <w:rFonts w:ascii="Calibri" w:eastAsia="SimSun" w:hAnsi="Calibri" w:cs="Calibri"/>
          <w:sz w:val="22"/>
          <w:szCs w:val="22"/>
          <w:lang w:eastAsia="en-US"/>
        </w:rPr>
        <w:t xml:space="preserve"> </w:t>
      </w:r>
      <w:r w:rsidRPr="00371388">
        <w:rPr>
          <w:rFonts w:ascii="Calibri" w:eastAsia="SimSun" w:hAnsi="Calibri" w:cs="Calibri"/>
          <w:sz w:val="22"/>
          <w:szCs w:val="22"/>
          <w:lang w:eastAsia="en-US"/>
        </w:rPr>
        <w:t>Jíloviště. Pořádal ho Autoklub republiky československé, jezdil se vždy na jaře a byl termínově navázán na konání Pražského autosalonu.</w:t>
      </w:r>
    </w:p>
    <w:p w:rsidR="009862D6" w:rsidRPr="00371388" w:rsidRDefault="009862D6" w:rsidP="009862D6">
      <w:pPr>
        <w:spacing w:before="120"/>
        <w:jc w:val="both"/>
        <w:rPr>
          <w:rFonts w:ascii="Calibri" w:eastAsia="SimSun" w:hAnsi="Calibri" w:cs="Calibri"/>
          <w:sz w:val="22"/>
          <w:szCs w:val="22"/>
          <w:lang w:eastAsia="en-US"/>
        </w:rPr>
      </w:pPr>
      <w:r w:rsidRPr="00371388">
        <w:rPr>
          <w:rFonts w:ascii="Calibri" w:eastAsia="SimSun" w:hAnsi="Calibri" w:cs="Calibri"/>
          <w:sz w:val="22"/>
          <w:szCs w:val="22"/>
          <w:lang w:eastAsia="en-US"/>
        </w:rPr>
        <w:t>Historie závodu, začala již v roce 1908, další ročníky se podařilo uspořádat v letech 1911, 1913 a 1914. V období před první světovou válkou šlo o jediný významnější domácí motoristický sportovní podnik.</w:t>
      </w:r>
    </w:p>
    <w:p w:rsidR="009862D6" w:rsidRPr="00371388" w:rsidRDefault="009862D6" w:rsidP="009862D6">
      <w:pPr>
        <w:spacing w:before="120"/>
        <w:jc w:val="both"/>
        <w:rPr>
          <w:rFonts w:ascii="Calibri" w:eastAsia="SimSun" w:hAnsi="Calibri" w:cs="Calibri"/>
          <w:sz w:val="22"/>
          <w:szCs w:val="22"/>
          <w:lang w:eastAsia="en-US"/>
        </w:rPr>
      </w:pPr>
      <w:r w:rsidRPr="00371388">
        <w:rPr>
          <w:rFonts w:ascii="Calibri" w:eastAsia="SimSun" w:hAnsi="Calibri" w:cs="Calibri"/>
          <w:sz w:val="22"/>
          <w:szCs w:val="22"/>
          <w:lang w:eastAsia="en-US"/>
        </w:rPr>
        <w:t xml:space="preserve">Závod byl obnoven v roce 1921 a s výjimkou roku 1928 se konal každoročně až do roku 1931. Měl svůj věhlas i v mezinárodním měřítku, v pozdějších ročnících se započítával do evropského šampionátu a vyhrávali zde nejslavnější evropští závodníci. Závod byl vždy vypisován ve více objemových třídách, nejen pro cestovní a závodní automobily, ale i pro motocykly. Měl tedy v každém ročníku více vítězů, ale nejslavnější byl samozřejmě vždy vítěz absolutní, tedy ten úplně nejrychlejší. </w:t>
      </w:r>
    </w:p>
    <w:p w:rsidR="009862D6" w:rsidRPr="00371388" w:rsidRDefault="009862D6" w:rsidP="009862D6">
      <w:pPr>
        <w:spacing w:before="120"/>
        <w:jc w:val="both"/>
        <w:rPr>
          <w:rFonts w:ascii="Calibri" w:eastAsia="SimSun" w:hAnsi="Calibri" w:cs="Calibri"/>
          <w:sz w:val="22"/>
          <w:szCs w:val="22"/>
          <w:lang w:eastAsia="en-US"/>
        </w:rPr>
      </w:pPr>
      <w:r>
        <w:rPr>
          <w:rFonts w:ascii="Calibri" w:eastAsia="SimSun" w:hAnsi="Calibri" w:cs="Calibri"/>
          <w:sz w:val="22"/>
          <w:szCs w:val="22"/>
          <w:lang w:eastAsia="en-US"/>
        </w:rPr>
        <w:t>„</w:t>
      </w:r>
      <w:r w:rsidRPr="00371388">
        <w:rPr>
          <w:rFonts w:ascii="Calibri" w:eastAsia="SimSun" w:hAnsi="Calibri" w:cs="Calibri"/>
          <w:i/>
          <w:sz w:val="22"/>
          <w:szCs w:val="22"/>
          <w:lang w:eastAsia="en-US"/>
        </w:rPr>
        <w:t xml:space="preserve">Třikrát zde byl nejrychlejší Otto </w:t>
      </w:r>
      <w:proofErr w:type="spellStart"/>
      <w:r w:rsidRPr="00371388">
        <w:rPr>
          <w:rFonts w:ascii="Calibri" w:eastAsia="SimSun" w:hAnsi="Calibri" w:cs="Calibri"/>
          <w:i/>
          <w:sz w:val="22"/>
          <w:szCs w:val="22"/>
          <w:lang w:eastAsia="en-US"/>
        </w:rPr>
        <w:t>Salzer</w:t>
      </w:r>
      <w:proofErr w:type="spellEnd"/>
      <w:r w:rsidRPr="00371388">
        <w:rPr>
          <w:rFonts w:ascii="Calibri" w:eastAsia="SimSun" w:hAnsi="Calibri" w:cs="Calibri"/>
          <w:i/>
          <w:sz w:val="22"/>
          <w:szCs w:val="22"/>
          <w:lang w:eastAsia="en-US"/>
        </w:rPr>
        <w:t xml:space="preserve">, dvakrát Hans </w:t>
      </w:r>
      <w:proofErr w:type="spellStart"/>
      <w:r w:rsidRPr="00371388">
        <w:rPr>
          <w:rFonts w:ascii="Calibri" w:eastAsia="SimSun" w:hAnsi="Calibri" w:cs="Calibri"/>
          <w:i/>
          <w:sz w:val="22"/>
          <w:szCs w:val="22"/>
          <w:lang w:eastAsia="en-US"/>
        </w:rPr>
        <w:t>Stuck</w:t>
      </w:r>
      <w:proofErr w:type="spellEnd"/>
      <w:r w:rsidRPr="00371388">
        <w:rPr>
          <w:rFonts w:ascii="Calibri" w:eastAsia="SimSun" w:hAnsi="Calibri" w:cs="Calibri"/>
          <w:i/>
          <w:sz w:val="22"/>
          <w:szCs w:val="22"/>
          <w:lang w:eastAsia="en-US"/>
        </w:rPr>
        <w:t xml:space="preserve">, zvítězili zde kromě jiných i Albert Divo, Rudolf </w:t>
      </w:r>
      <w:proofErr w:type="spellStart"/>
      <w:r w:rsidRPr="00371388">
        <w:rPr>
          <w:rFonts w:ascii="Calibri" w:eastAsia="SimSun" w:hAnsi="Calibri" w:cs="Calibri"/>
          <w:i/>
          <w:sz w:val="22"/>
          <w:szCs w:val="22"/>
          <w:lang w:eastAsia="en-US"/>
        </w:rPr>
        <w:t>Caracciola</w:t>
      </w:r>
      <w:proofErr w:type="spellEnd"/>
      <w:r w:rsidRPr="00371388">
        <w:rPr>
          <w:rFonts w:ascii="Calibri" w:eastAsia="SimSun" w:hAnsi="Calibri" w:cs="Calibri"/>
          <w:i/>
          <w:sz w:val="22"/>
          <w:szCs w:val="22"/>
          <w:lang w:eastAsia="en-US"/>
        </w:rPr>
        <w:t xml:space="preserve"> a Eliška Junková. Nejrychlejší ze všech byl </w:t>
      </w:r>
      <w:proofErr w:type="spellStart"/>
      <w:r w:rsidRPr="00371388">
        <w:rPr>
          <w:rFonts w:ascii="Calibri" w:eastAsia="SimSun" w:hAnsi="Calibri" w:cs="Calibri"/>
          <w:i/>
          <w:sz w:val="22"/>
          <w:szCs w:val="22"/>
          <w:lang w:eastAsia="en-US"/>
        </w:rPr>
        <w:t>Caracciola</w:t>
      </w:r>
      <w:proofErr w:type="spellEnd"/>
      <w:r w:rsidRPr="00371388">
        <w:rPr>
          <w:rFonts w:ascii="Calibri" w:eastAsia="SimSun" w:hAnsi="Calibri" w:cs="Calibri"/>
          <w:i/>
          <w:sz w:val="22"/>
          <w:szCs w:val="22"/>
          <w:lang w:eastAsia="en-US"/>
        </w:rPr>
        <w:t>, který v roce 1931 zajel 5,6 kilometrů dlouhou trať za necelé 2 minuty a 43 vteřin průměrnou rychlostí téměř 124 km/h, upřesnil Petr Kožíšek</w:t>
      </w:r>
      <w:r>
        <w:rPr>
          <w:rFonts w:ascii="Calibri" w:eastAsia="SimSun" w:hAnsi="Calibri" w:cs="Calibri"/>
          <w:sz w:val="22"/>
          <w:szCs w:val="22"/>
          <w:lang w:eastAsia="en-US"/>
        </w:rPr>
        <w:t xml:space="preserve">,“ kurátor automobilové sbírky NTM. </w:t>
      </w:r>
      <w:r w:rsidRPr="00371388">
        <w:rPr>
          <w:rFonts w:ascii="Calibri" w:eastAsia="SimSun" w:hAnsi="Calibri" w:cs="Calibri"/>
          <w:sz w:val="22"/>
          <w:szCs w:val="22"/>
          <w:lang w:eastAsia="en-US"/>
        </w:rPr>
        <w:t xml:space="preserve"> </w:t>
      </w:r>
    </w:p>
    <w:p w:rsidR="009862D6" w:rsidRPr="00371388" w:rsidRDefault="009862D6" w:rsidP="009862D6">
      <w:pPr>
        <w:spacing w:before="120"/>
        <w:jc w:val="both"/>
        <w:rPr>
          <w:rFonts w:ascii="Calibri" w:eastAsia="SimSun" w:hAnsi="Calibri" w:cs="Calibri"/>
          <w:sz w:val="22"/>
          <w:szCs w:val="22"/>
          <w:lang w:eastAsia="en-US"/>
        </w:rPr>
      </w:pPr>
      <w:r w:rsidRPr="00371388">
        <w:rPr>
          <w:rFonts w:ascii="Calibri" w:eastAsia="SimSun" w:hAnsi="Calibri" w:cs="Calibri"/>
          <w:sz w:val="22"/>
          <w:szCs w:val="22"/>
          <w:lang w:eastAsia="en-US"/>
        </w:rPr>
        <w:t xml:space="preserve">Od roku 1967 pořádá na této trati </w:t>
      </w:r>
      <w:proofErr w:type="spellStart"/>
      <w:r w:rsidRPr="00371388">
        <w:rPr>
          <w:rFonts w:ascii="Calibri" w:eastAsia="SimSun" w:hAnsi="Calibri" w:cs="Calibri"/>
          <w:sz w:val="22"/>
          <w:szCs w:val="22"/>
          <w:lang w:eastAsia="en-US"/>
        </w:rPr>
        <w:t>Veteran</w:t>
      </w:r>
      <w:proofErr w:type="spellEnd"/>
      <w:r w:rsidRPr="00371388">
        <w:rPr>
          <w:rFonts w:ascii="Calibri" w:eastAsia="SimSun" w:hAnsi="Calibri" w:cs="Calibri"/>
          <w:sz w:val="22"/>
          <w:szCs w:val="22"/>
          <w:lang w:eastAsia="en-US"/>
        </w:rPr>
        <w:t xml:space="preserve"> Car Club Praha vzpomínkovou jízdu historických vozidel.</w:t>
      </w:r>
    </w:p>
    <w:p w:rsidR="00EB6834" w:rsidRDefault="00EB6834" w:rsidP="00CC68E2">
      <w:pPr>
        <w:pStyle w:val="Standard"/>
        <w:rPr>
          <w:rFonts w:cs="Calibri"/>
        </w:rPr>
      </w:pPr>
    </w:p>
    <w:p w:rsidR="00371388" w:rsidRDefault="00371388" w:rsidP="00CC68E2">
      <w:pPr>
        <w:pStyle w:val="Standard"/>
        <w:rPr>
          <w:rFonts w:cs="Calibri"/>
        </w:rPr>
      </w:pPr>
    </w:p>
    <w:p w:rsidR="00EB5370" w:rsidRDefault="00EB5370" w:rsidP="00CC68E2">
      <w:pPr>
        <w:pStyle w:val="Standard"/>
        <w:rPr>
          <w:rFonts w:cs="Calibri"/>
        </w:rPr>
      </w:pPr>
      <w:r>
        <w:rPr>
          <w:rFonts w:cs="Calibri"/>
        </w:rPr>
        <w:lastRenderedPageBreak/>
        <w:t xml:space="preserve"> </w:t>
      </w:r>
      <w:r>
        <w:rPr>
          <w:noProof/>
        </w:rPr>
        <w:drawing>
          <wp:inline distT="0" distB="0" distL="0" distR="0">
            <wp:extent cx="2751151" cy="1833717"/>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9736" cy="1859435"/>
                    </a:xfrm>
                    <a:prstGeom prst="rect">
                      <a:avLst/>
                    </a:prstGeom>
                    <a:noFill/>
                    <a:ln>
                      <a:noFill/>
                    </a:ln>
                  </pic:spPr>
                </pic:pic>
              </a:graphicData>
            </a:graphic>
          </wp:inline>
        </w:drawing>
      </w:r>
      <w:r>
        <w:rPr>
          <w:rFonts w:cs="Calibri"/>
        </w:rPr>
        <w:t xml:space="preserve">  </w:t>
      </w:r>
      <w:r>
        <w:rPr>
          <w:noProof/>
        </w:rPr>
        <w:drawing>
          <wp:inline distT="0" distB="0" distL="0" distR="0" wp14:anchorId="6EB95D24" wp14:editId="58372CA2">
            <wp:extent cx="2741500" cy="1827114"/>
            <wp:effectExtent l="0" t="0" r="1905"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6392" cy="1877027"/>
                    </a:xfrm>
                    <a:prstGeom prst="rect">
                      <a:avLst/>
                    </a:prstGeom>
                    <a:noFill/>
                    <a:ln>
                      <a:noFill/>
                    </a:ln>
                  </pic:spPr>
                </pic:pic>
              </a:graphicData>
            </a:graphic>
          </wp:inline>
        </w:drawing>
      </w:r>
      <w:r>
        <w:rPr>
          <w:rFonts w:cs="Calibri"/>
        </w:rPr>
        <w:t xml:space="preserve">        </w:t>
      </w:r>
    </w:p>
    <w:p w:rsidR="00EB5370" w:rsidRPr="00D748B2" w:rsidRDefault="00D748B2" w:rsidP="00CC68E2">
      <w:pPr>
        <w:pStyle w:val="Standard"/>
        <w:rPr>
          <w:rFonts w:cs="Calibri"/>
          <w:i/>
        </w:rPr>
      </w:pPr>
      <w:r w:rsidRPr="00D748B2">
        <w:rPr>
          <w:rFonts w:cs="Calibri"/>
          <w:i/>
        </w:rPr>
        <w:t xml:space="preserve">Dámská posádka </w:t>
      </w:r>
      <w:r>
        <w:rPr>
          <w:rFonts w:cs="Calibri"/>
          <w:i/>
        </w:rPr>
        <w:t xml:space="preserve">před a </w:t>
      </w:r>
      <w:r w:rsidRPr="00D748B2">
        <w:rPr>
          <w:rFonts w:cs="Calibri"/>
          <w:i/>
        </w:rPr>
        <w:t>v cíli soutěže 1000 mil československých</w:t>
      </w:r>
      <w:r>
        <w:rPr>
          <w:rFonts w:cs="Calibri"/>
          <w:i/>
        </w:rPr>
        <w:t xml:space="preserve"> 2025</w:t>
      </w:r>
      <w:r w:rsidRPr="00D748B2">
        <w:rPr>
          <w:rFonts w:cs="Calibri"/>
          <w:i/>
        </w:rPr>
        <w:t xml:space="preserve"> </w:t>
      </w:r>
    </w:p>
    <w:p w:rsidR="00371388" w:rsidRPr="00D748B2" w:rsidRDefault="00D748B2" w:rsidP="00CC68E2">
      <w:pPr>
        <w:pStyle w:val="Standard"/>
        <w:rPr>
          <w:rFonts w:cs="Calibri"/>
          <w:b/>
        </w:rPr>
      </w:pPr>
      <w:r w:rsidRPr="00D748B2">
        <w:rPr>
          <w:rFonts w:cs="Calibri"/>
          <w:b/>
        </w:rPr>
        <w:t xml:space="preserve">Jawa Minor z roku 1939 </w:t>
      </w:r>
      <w:r w:rsidR="00EB5370" w:rsidRPr="00D748B2">
        <w:rPr>
          <w:rFonts w:cs="Calibri"/>
          <w:b/>
        </w:rPr>
        <w:t xml:space="preserve">                                       </w:t>
      </w:r>
    </w:p>
    <w:p w:rsidR="00371388" w:rsidRPr="00EB5370" w:rsidRDefault="00371388" w:rsidP="00EB5370">
      <w:pPr>
        <w:pStyle w:val="Normlnweb"/>
        <w:shd w:val="clear" w:color="auto" w:fill="FFFFFF"/>
        <w:jc w:val="both"/>
        <w:rPr>
          <w:rFonts w:ascii="Calibri" w:eastAsia="SimSun" w:hAnsi="Calibri" w:cs="Calibri"/>
          <w:i/>
          <w:color w:val="auto"/>
          <w:sz w:val="20"/>
          <w:szCs w:val="20"/>
          <w:lang w:eastAsia="en-US"/>
        </w:rPr>
      </w:pPr>
      <w:r w:rsidRPr="00EB5370">
        <w:rPr>
          <w:rFonts w:ascii="Calibri" w:eastAsia="SimSun" w:hAnsi="Calibri" w:cs="Calibri"/>
          <w:i/>
          <w:color w:val="auto"/>
          <w:sz w:val="20"/>
          <w:szCs w:val="20"/>
          <w:lang w:eastAsia="en-US"/>
        </w:rPr>
        <w:t>Osobní automobil s motorem umístěným podél za přední nápravou a s pohonem předních kol. Hnací agregát v podélném uspořádání (odzadu) – kapalinou chlazený dvoudobý dvouválcový motor s vratným vyplachováním, zdvihový objem 616 ccm, výkon 14,4 kW (19,5k), třístupňová nesynchronizovaná převodovka se zpátečkou, rozvodovka s čelním diferenciálem. Podvozek páteřový vpředu rozvidlený rám tvořený dutým ocelovým profilem čtvercového průřezu, přední kola nezávisle zavěšena na trojúhelníkových ramenech (dole) a příčném listovém peru (nahoře), zadní kola na výkyvných polonápravách, odpružených příčným listovým perem, hřebenové řízení, mechanické bubnové brzdy na všech kolech. Karoserie otevřená, dvoumístná s nouzovým sedadlem pod víkem zavazadlového prostoru – standardní tovární roadster. Vůz byl počátkem 90. let 20. století zrenovován.</w:t>
      </w:r>
    </w:p>
    <w:p w:rsidR="00371388" w:rsidRPr="00CC68E2" w:rsidRDefault="00371388" w:rsidP="00CC68E2">
      <w:pPr>
        <w:pStyle w:val="Standard"/>
        <w:rPr>
          <w:rFonts w:cs="Calibri"/>
        </w:rPr>
      </w:pPr>
    </w:p>
    <w:p w:rsidR="00C46340" w:rsidRDefault="0017476A">
      <w:pPr>
        <w:pStyle w:val="Standard"/>
      </w:pPr>
      <w:r>
        <w:rPr>
          <w:rFonts w:cs="Calibri"/>
          <w:u w:val="single" w:color="000000"/>
        </w:rPr>
        <w:t>Kontakt:</w:t>
      </w:r>
    </w:p>
    <w:p w:rsidR="00C46340" w:rsidRDefault="0017476A" w:rsidP="002B7EE5">
      <w:pPr>
        <w:pStyle w:val="Standard"/>
      </w:pPr>
      <w:r>
        <w:rPr>
          <w:rFonts w:cs="Calibri"/>
          <w:sz w:val="20"/>
          <w:szCs w:val="20"/>
        </w:rPr>
        <w:t xml:space="preserve">Mgr. Jana Dobisíková                                                                                          </w:t>
      </w:r>
      <w:r>
        <w:rPr>
          <w:rFonts w:cs="Calibri"/>
          <w:sz w:val="20"/>
          <w:szCs w:val="20"/>
        </w:rPr>
        <w:br/>
        <w:t xml:space="preserve">Oddělení PR a práce s veřejností </w:t>
      </w:r>
      <w:r>
        <w:rPr>
          <w:rFonts w:cs="Calibri"/>
          <w:sz w:val="20"/>
          <w:szCs w:val="20"/>
        </w:rPr>
        <w:br/>
      </w:r>
      <w:proofErr w:type="gramStart"/>
      <w:r>
        <w:rPr>
          <w:rFonts w:cs="Calibri"/>
          <w:sz w:val="20"/>
          <w:szCs w:val="20"/>
        </w:rPr>
        <w:t>E-mail</w:t>
      </w:r>
      <w:proofErr w:type="gramEnd"/>
      <w:r>
        <w:rPr>
          <w:rFonts w:cs="Calibri"/>
          <w:sz w:val="20"/>
          <w:szCs w:val="20"/>
        </w:rPr>
        <w:t>: jana.dobisikova@ntm.cz</w:t>
      </w:r>
      <w:r>
        <w:rPr>
          <w:rFonts w:cs="Calibri"/>
          <w:sz w:val="20"/>
          <w:szCs w:val="20"/>
        </w:rPr>
        <w:br/>
        <w:t>Mob: +420 777 710 826</w:t>
      </w:r>
      <w:r>
        <w:rPr>
          <w:rFonts w:cs="Calibri"/>
          <w:sz w:val="20"/>
          <w:szCs w:val="20"/>
        </w:rPr>
        <w:br/>
        <w:t>Národní technické muzeum</w:t>
      </w:r>
      <w:r>
        <w:rPr>
          <w:rFonts w:cs="Calibri"/>
          <w:sz w:val="20"/>
          <w:szCs w:val="20"/>
        </w:rPr>
        <w:br/>
        <w:t>Kostelní 42, 170 00 Praha 7</w:t>
      </w:r>
    </w:p>
    <w:sectPr w:rsidR="00C46340">
      <w:headerReference w:type="default"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71D" w:rsidRDefault="0040671D">
      <w:r>
        <w:separator/>
      </w:r>
    </w:p>
  </w:endnote>
  <w:endnote w:type="continuationSeparator" w:id="0">
    <w:p w:rsidR="0040671D" w:rsidRDefault="0040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DINNextLTPro-Bold">
    <w:altName w:val="Calibri"/>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CD1" w:rsidRDefault="0017476A">
    <w:pPr>
      <w:pStyle w:val="Zpat"/>
      <w:tabs>
        <w:tab w:val="clear" w:pos="9072"/>
        <w:tab w:val="right" w:pos="9046"/>
      </w:tabs>
      <w:jc w:val="center"/>
    </w:pPr>
    <w:r>
      <w:t>Kontakt pro m</w:t>
    </w:r>
    <w:r>
      <w:rPr>
        <w:lang w:val="fr-FR"/>
      </w:rPr>
      <w:t>é</w:t>
    </w:r>
    <w:proofErr w:type="spellStart"/>
    <w:r>
      <w:t>dia</w:t>
    </w:r>
    <w:proofErr w:type="spellEnd"/>
    <w:r>
      <w:t>: Bc. Jan Duda | jan.duda@ntm.cz | +420 770 121 917</w:t>
    </w:r>
  </w:p>
  <w:p w:rsidR="00521CD1" w:rsidRDefault="0017476A">
    <w:pPr>
      <w:pStyle w:val="Zpat"/>
      <w:tabs>
        <w:tab w:val="clear" w:pos="9072"/>
        <w:tab w:val="right" w:pos="9046"/>
      </w:tabs>
    </w:pPr>
    <w:r>
      <w:rPr>
        <w:lang w:val="de-DE"/>
      </w:rPr>
      <w:tab/>
      <w:t>WWW.NTM.CZ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71D" w:rsidRDefault="0040671D">
      <w:r>
        <w:rPr>
          <w:color w:val="000000"/>
        </w:rPr>
        <w:separator/>
      </w:r>
    </w:p>
  </w:footnote>
  <w:footnote w:type="continuationSeparator" w:id="0">
    <w:p w:rsidR="0040671D" w:rsidRDefault="00406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CD1" w:rsidRDefault="0017476A">
    <w:pPr>
      <w:pStyle w:val="Zhlav"/>
      <w:tabs>
        <w:tab w:val="clear" w:pos="9072"/>
        <w:tab w:val="right" w:pos="9046"/>
      </w:tabs>
    </w:pPr>
    <w:r>
      <w:rPr>
        <w:noProof/>
      </w:rPr>
      <w:drawing>
        <wp:inline distT="0" distB="0" distL="0" distR="0">
          <wp:extent cx="731520" cy="731520"/>
          <wp:effectExtent l="0" t="0" r="0" b="0"/>
          <wp:docPr id="1" name="Obráze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31520" cy="731520"/>
                  </a:xfrm>
                  <a:prstGeom prst="rect">
                    <a:avLst/>
                  </a:prstGeom>
                  <a:noFill/>
                  <a:ln>
                    <a:noFill/>
                    <a:prstDash/>
                  </a:ln>
                </pic:spPr>
              </pic:pic>
            </a:graphicData>
          </a:graphic>
        </wp:inline>
      </w:drawing>
    </w:r>
    <w:r>
      <w:br/>
    </w:r>
    <w:r>
      <w:rPr>
        <w:lang w:val="en-US"/>
      </w:rPr>
      <w:t>______________________________</w:t>
    </w:r>
    <w:r>
      <w:br/>
      <w:t xml:space="preserve">NÁRODNÍ </w:t>
    </w:r>
    <w:r>
      <w:rPr>
        <w:lang w:val="de-DE"/>
      </w:rPr>
      <w:t>TECHNICK</w:t>
    </w:r>
    <w:r>
      <w:rPr>
        <w:lang w:val="pt-PT"/>
      </w:rPr>
      <w:t xml:space="preserve">É </w:t>
    </w:r>
    <w:r>
      <w:t>MUZEUM | KOSTELNÍ 42 | 170 78 PRAHA 7 | WWW.NTM.CZ</w:t>
    </w:r>
  </w:p>
  <w:p w:rsidR="00521CD1" w:rsidRDefault="0017476A">
    <w:pPr>
      <w:pStyle w:val="Zhlav"/>
      <w:tabs>
        <w:tab w:val="clear" w:pos="9072"/>
        <w:tab w:val="right" w:pos="9046"/>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F25BD"/>
    <w:multiLevelType w:val="multilevel"/>
    <w:tmpl w:val="178CDD9A"/>
    <w:styleLink w:val="WWNum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340"/>
    <w:rsid w:val="00000948"/>
    <w:rsid w:val="00011B8A"/>
    <w:rsid w:val="0002226D"/>
    <w:rsid w:val="0003409F"/>
    <w:rsid w:val="000506DB"/>
    <w:rsid w:val="000745C7"/>
    <w:rsid w:val="000A0016"/>
    <w:rsid w:val="000D359F"/>
    <w:rsid w:val="000F0602"/>
    <w:rsid w:val="000F293A"/>
    <w:rsid w:val="00110CB5"/>
    <w:rsid w:val="001500FD"/>
    <w:rsid w:val="0015659A"/>
    <w:rsid w:val="0017476A"/>
    <w:rsid w:val="001A36DC"/>
    <w:rsid w:val="001D796C"/>
    <w:rsid w:val="00237B1F"/>
    <w:rsid w:val="002656FC"/>
    <w:rsid w:val="00275EEA"/>
    <w:rsid w:val="002B5484"/>
    <w:rsid w:val="002B6E1F"/>
    <w:rsid w:val="002B7EE5"/>
    <w:rsid w:val="002E3316"/>
    <w:rsid w:val="002F6DCE"/>
    <w:rsid w:val="0030512D"/>
    <w:rsid w:val="0031293A"/>
    <w:rsid w:val="003164AE"/>
    <w:rsid w:val="0032060A"/>
    <w:rsid w:val="00323204"/>
    <w:rsid w:val="00334D9B"/>
    <w:rsid w:val="00355F35"/>
    <w:rsid w:val="003603C1"/>
    <w:rsid w:val="00365577"/>
    <w:rsid w:val="00371388"/>
    <w:rsid w:val="00374436"/>
    <w:rsid w:val="00382628"/>
    <w:rsid w:val="00383957"/>
    <w:rsid w:val="003A5B61"/>
    <w:rsid w:val="0040671D"/>
    <w:rsid w:val="0043539D"/>
    <w:rsid w:val="00450DEA"/>
    <w:rsid w:val="0047382B"/>
    <w:rsid w:val="00475A22"/>
    <w:rsid w:val="00492ED6"/>
    <w:rsid w:val="00493A8F"/>
    <w:rsid w:val="004B13F7"/>
    <w:rsid w:val="004B1BC5"/>
    <w:rsid w:val="004B6921"/>
    <w:rsid w:val="004B7F5A"/>
    <w:rsid w:val="004C1F70"/>
    <w:rsid w:val="004C7754"/>
    <w:rsid w:val="004E2324"/>
    <w:rsid w:val="004E46CE"/>
    <w:rsid w:val="004F3996"/>
    <w:rsid w:val="00512098"/>
    <w:rsid w:val="00532DED"/>
    <w:rsid w:val="00543543"/>
    <w:rsid w:val="005445A4"/>
    <w:rsid w:val="00567B95"/>
    <w:rsid w:val="0057424E"/>
    <w:rsid w:val="005B73D2"/>
    <w:rsid w:val="005C6EE3"/>
    <w:rsid w:val="005D7CA6"/>
    <w:rsid w:val="005E5C8E"/>
    <w:rsid w:val="005F20A1"/>
    <w:rsid w:val="005F258A"/>
    <w:rsid w:val="00617C25"/>
    <w:rsid w:val="006359B0"/>
    <w:rsid w:val="00665A21"/>
    <w:rsid w:val="00677B30"/>
    <w:rsid w:val="006D4DAA"/>
    <w:rsid w:val="006D5C31"/>
    <w:rsid w:val="0072291F"/>
    <w:rsid w:val="00726D3B"/>
    <w:rsid w:val="007918C7"/>
    <w:rsid w:val="007A6154"/>
    <w:rsid w:val="007B033A"/>
    <w:rsid w:val="007B0D53"/>
    <w:rsid w:val="007B3F4B"/>
    <w:rsid w:val="007D38D8"/>
    <w:rsid w:val="007E22FB"/>
    <w:rsid w:val="008002FF"/>
    <w:rsid w:val="00814FFF"/>
    <w:rsid w:val="00864FD9"/>
    <w:rsid w:val="00867A03"/>
    <w:rsid w:val="008C4377"/>
    <w:rsid w:val="008D3294"/>
    <w:rsid w:val="00950790"/>
    <w:rsid w:val="00970C5C"/>
    <w:rsid w:val="00972365"/>
    <w:rsid w:val="0097476E"/>
    <w:rsid w:val="00982AD7"/>
    <w:rsid w:val="00985430"/>
    <w:rsid w:val="009862D6"/>
    <w:rsid w:val="009A401E"/>
    <w:rsid w:val="009B2E31"/>
    <w:rsid w:val="009D0AE1"/>
    <w:rsid w:val="009D6452"/>
    <w:rsid w:val="00A06FBE"/>
    <w:rsid w:val="00A718A4"/>
    <w:rsid w:val="00A92E27"/>
    <w:rsid w:val="00AA375A"/>
    <w:rsid w:val="00AA3D39"/>
    <w:rsid w:val="00AF0A22"/>
    <w:rsid w:val="00AF5724"/>
    <w:rsid w:val="00B20A6D"/>
    <w:rsid w:val="00B3493E"/>
    <w:rsid w:val="00B54964"/>
    <w:rsid w:val="00BA1A98"/>
    <w:rsid w:val="00BA32D3"/>
    <w:rsid w:val="00BA4E7A"/>
    <w:rsid w:val="00BB1391"/>
    <w:rsid w:val="00BD75AB"/>
    <w:rsid w:val="00BE78A8"/>
    <w:rsid w:val="00C21DED"/>
    <w:rsid w:val="00C46340"/>
    <w:rsid w:val="00C83547"/>
    <w:rsid w:val="00C8582C"/>
    <w:rsid w:val="00CB62F5"/>
    <w:rsid w:val="00CB7D5E"/>
    <w:rsid w:val="00CC68E2"/>
    <w:rsid w:val="00CD1B55"/>
    <w:rsid w:val="00D241F5"/>
    <w:rsid w:val="00D43C38"/>
    <w:rsid w:val="00D466A3"/>
    <w:rsid w:val="00D748B2"/>
    <w:rsid w:val="00DA0885"/>
    <w:rsid w:val="00DA4970"/>
    <w:rsid w:val="00E011EA"/>
    <w:rsid w:val="00E012C7"/>
    <w:rsid w:val="00E2765E"/>
    <w:rsid w:val="00E30CF0"/>
    <w:rsid w:val="00E813AC"/>
    <w:rsid w:val="00EB5370"/>
    <w:rsid w:val="00EB6296"/>
    <w:rsid w:val="00EB6834"/>
    <w:rsid w:val="00ED48F0"/>
    <w:rsid w:val="00EE1B4A"/>
    <w:rsid w:val="00EE38E4"/>
    <w:rsid w:val="00EF0727"/>
    <w:rsid w:val="00F00485"/>
    <w:rsid w:val="00F04F3E"/>
    <w:rsid w:val="00F5596A"/>
    <w:rsid w:val="00F8499E"/>
    <w:rsid w:val="00FA0C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9F823"/>
  <w15:docId w15:val="{F6C45726-E42C-4FE4-B374-9EC55418A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kern w:val="3"/>
        <w:lang w:val="cs-CZ" w:eastAsia="cs-CZ"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100" w:after="100"/>
      <w:outlineLvl w:val="0"/>
    </w:pPr>
    <w:rPr>
      <w:rFonts w:cs="Arial Unicode MS"/>
      <w:b/>
      <w:bCs/>
      <w:color w:val="000000"/>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spacing w:after="160" w:line="242" w:lineRule="auto"/>
    </w:pPr>
    <w:rPr>
      <w:rFonts w:ascii="Calibri" w:eastAsia="SimSun" w:hAnsi="Calibri" w:cs="Tahoma"/>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Titulek">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Zhlav">
    <w:name w:val="header"/>
    <w:basedOn w:val="Standard"/>
    <w:pPr>
      <w:suppressLineNumbers/>
      <w:tabs>
        <w:tab w:val="center" w:pos="4536"/>
        <w:tab w:val="right" w:pos="9072"/>
      </w:tabs>
    </w:pPr>
    <w:rPr>
      <w:rFonts w:cs="Arial Unicode MS"/>
      <w:color w:val="000000"/>
    </w:rPr>
  </w:style>
  <w:style w:type="paragraph" w:styleId="Zpat">
    <w:name w:val="footer"/>
    <w:basedOn w:val="Standard"/>
    <w:pPr>
      <w:suppressLineNumbers/>
      <w:tabs>
        <w:tab w:val="center" w:pos="4536"/>
        <w:tab w:val="right" w:pos="9072"/>
      </w:tabs>
    </w:pPr>
    <w:rPr>
      <w:rFonts w:cs="Arial Unicode MS"/>
      <w:color w:val="000000"/>
    </w:rPr>
  </w:style>
  <w:style w:type="paragraph" w:styleId="Normlnweb">
    <w:name w:val="Normal (Web)"/>
    <w:uiPriority w:val="99"/>
    <w:pPr>
      <w:widowControl/>
      <w:suppressAutoHyphens/>
      <w:spacing w:before="100" w:after="100"/>
    </w:pPr>
    <w:rPr>
      <w:rFonts w:eastAsia="Times New Roman"/>
      <w:color w:val="000000"/>
      <w:sz w:val="24"/>
      <w:szCs w:val="24"/>
    </w:rPr>
  </w:style>
  <w:style w:type="paragraph" w:styleId="Textbubliny">
    <w:name w:val="Balloon Text"/>
    <w:basedOn w:val="Standard"/>
    <w:pPr>
      <w:spacing w:after="0" w:line="240" w:lineRule="auto"/>
    </w:pPr>
    <w:rPr>
      <w:rFonts w:ascii="Segoe UI" w:hAnsi="Segoe UI" w:cs="Segoe UI"/>
      <w:sz w:val="18"/>
      <w:szCs w:val="18"/>
    </w:rPr>
  </w:style>
  <w:style w:type="paragraph" w:customStyle="1" w:styleId="p1">
    <w:name w:val="p1"/>
    <w:basedOn w:val="Standard"/>
    <w:pPr>
      <w:spacing w:after="0" w:line="240" w:lineRule="auto"/>
    </w:pPr>
    <w:rPr>
      <w:rFonts w:cs="Calibri"/>
      <w:color w:val="00000A"/>
    </w:rPr>
  </w:style>
  <w:style w:type="character" w:customStyle="1" w:styleId="Internetlink">
    <w:name w:val="Internet link"/>
    <w:rPr>
      <w:color w:val="000080"/>
      <w:u w:val="single"/>
    </w:rPr>
  </w:style>
  <w:style w:type="character" w:customStyle="1" w:styleId="StrongEmphasis">
    <w:name w:val="Strong Emphasis"/>
    <w:rPr>
      <w:rFonts w:ascii="Calibri" w:hAnsi="Calibri"/>
      <w:b/>
      <w:bCs/>
    </w:rPr>
  </w:style>
  <w:style w:type="character" w:customStyle="1" w:styleId="TextbublinyChar">
    <w:name w:val="Text bubliny Char"/>
    <w:basedOn w:val="Standardnpsmoodstavce"/>
    <w:rPr>
      <w:rFonts w:ascii="Segoe UI" w:hAnsi="Segoe UI" w:cs="Segoe UI"/>
      <w:color w:val="000000"/>
      <w:sz w:val="18"/>
      <w:szCs w:val="18"/>
      <w:u w:val="none"/>
    </w:rPr>
  </w:style>
  <w:style w:type="character" w:styleId="Zdraznn">
    <w:name w:val="Emphasis"/>
    <w:basedOn w:val="Standardnpsmoodstavce"/>
    <w:uiPriority w:val="20"/>
    <w:qFormat/>
    <w:rPr>
      <w:i/>
      <w:iCs/>
    </w:rPr>
  </w:style>
  <w:style w:type="character" w:styleId="Nevyeenzmnka">
    <w:name w:val="Unresolved Mention"/>
    <w:basedOn w:val="Standardnpsmoodstavce"/>
    <w:rPr>
      <w:color w:val="605E5C"/>
    </w:rPr>
  </w:style>
  <w:style w:type="character" w:customStyle="1" w:styleId="ListLabel1">
    <w:name w:val="ListLabel 1"/>
    <w:rPr>
      <w:sz w:val="20"/>
    </w:rPr>
  </w:style>
  <w:style w:type="paragraph" w:styleId="Textkomente">
    <w:name w:val="annotation text"/>
    <w:basedOn w:val="Normln"/>
    <w:uiPriority w:val="99"/>
  </w:style>
  <w:style w:type="character" w:customStyle="1" w:styleId="TextkomenteChar">
    <w:name w:val="Text komentáře Char"/>
    <w:basedOn w:val="Standardnpsmoodstavce"/>
    <w:uiPriority w:val="99"/>
  </w:style>
  <w:style w:type="character" w:styleId="Odkaznakoment">
    <w:name w:val="annotation reference"/>
    <w:basedOn w:val="Standardnpsmoodstavce"/>
    <w:uiPriority w:val="99"/>
    <w:rPr>
      <w:sz w:val="16"/>
      <w:szCs w:val="16"/>
    </w:rPr>
  </w:style>
  <w:style w:type="numbering" w:customStyle="1" w:styleId="WWNum1">
    <w:name w:val="WWNum1"/>
    <w:basedOn w:val="Bezseznamu"/>
    <w:pPr>
      <w:numPr>
        <w:numId w:val="1"/>
      </w:numPr>
    </w:pPr>
  </w:style>
  <w:style w:type="character" w:styleId="Siln">
    <w:name w:val="Strong"/>
    <w:basedOn w:val="Standardnpsmoodstavce"/>
    <w:uiPriority w:val="22"/>
    <w:qFormat/>
    <w:rsid w:val="009B2E31"/>
    <w:rPr>
      <w:b/>
      <w:bCs/>
    </w:rPr>
  </w:style>
  <w:style w:type="paragraph" w:customStyle="1" w:styleId="jsx-2965633847">
    <w:name w:val="jsx-2965633847"/>
    <w:basedOn w:val="Normln"/>
    <w:rsid w:val="00D241F5"/>
    <w:pPr>
      <w:widowControl/>
      <w:suppressAutoHyphens w:val="0"/>
      <w:autoSpaceDN/>
      <w:spacing w:before="100" w:beforeAutospacing="1" w:after="100" w:afterAutospacing="1"/>
      <w:textAlignment w:val="auto"/>
    </w:pPr>
    <w:rPr>
      <w:rFonts w:eastAsia="Times New Roman"/>
      <w:kern w:val="0"/>
      <w:sz w:val="24"/>
      <w:szCs w:val="24"/>
    </w:rPr>
  </w:style>
  <w:style w:type="paragraph" w:styleId="Bezmezer">
    <w:name w:val="No Spacing"/>
    <w:uiPriority w:val="1"/>
    <w:qFormat/>
    <w:rsid w:val="007B033A"/>
    <w:pPr>
      <w:widowControl/>
      <w:autoSpaceDN/>
      <w:textAlignment w:val="auto"/>
    </w:pPr>
    <w:rPr>
      <w:rFonts w:ascii="Verdana" w:eastAsiaTheme="minorHAnsi" w:hAnsi="Verdana" w:cstheme="minorBidi"/>
      <w:kern w:val="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09582">
      <w:bodyDiv w:val="1"/>
      <w:marLeft w:val="0"/>
      <w:marRight w:val="0"/>
      <w:marTop w:val="0"/>
      <w:marBottom w:val="0"/>
      <w:divBdr>
        <w:top w:val="none" w:sz="0" w:space="0" w:color="auto"/>
        <w:left w:val="none" w:sz="0" w:space="0" w:color="auto"/>
        <w:bottom w:val="none" w:sz="0" w:space="0" w:color="auto"/>
        <w:right w:val="none" w:sz="0" w:space="0" w:color="auto"/>
      </w:divBdr>
    </w:div>
    <w:div w:id="150948517">
      <w:bodyDiv w:val="1"/>
      <w:marLeft w:val="0"/>
      <w:marRight w:val="0"/>
      <w:marTop w:val="0"/>
      <w:marBottom w:val="0"/>
      <w:divBdr>
        <w:top w:val="none" w:sz="0" w:space="0" w:color="auto"/>
        <w:left w:val="none" w:sz="0" w:space="0" w:color="auto"/>
        <w:bottom w:val="none" w:sz="0" w:space="0" w:color="auto"/>
        <w:right w:val="none" w:sz="0" w:space="0" w:color="auto"/>
      </w:divBdr>
      <w:divsChild>
        <w:div w:id="1804498783">
          <w:marLeft w:val="0"/>
          <w:marRight w:val="0"/>
          <w:marTop w:val="0"/>
          <w:marBottom w:val="0"/>
          <w:divBdr>
            <w:top w:val="none" w:sz="0" w:space="0" w:color="auto"/>
            <w:left w:val="none" w:sz="0" w:space="0" w:color="auto"/>
            <w:bottom w:val="none" w:sz="0" w:space="0" w:color="auto"/>
            <w:right w:val="none" w:sz="0" w:space="0" w:color="auto"/>
          </w:divBdr>
        </w:div>
        <w:div w:id="616448051">
          <w:marLeft w:val="0"/>
          <w:marRight w:val="0"/>
          <w:marTop w:val="0"/>
          <w:marBottom w:val="0"/>
          <w:divBdr>
            <w:top w:val="none" w:sz="0" w:space="0" w:color="auto"/>
            <w:left w:val="none" w:sz="0" w:space="0" w:color="auto"/>
            <w:bottom w:val="none" w:sz="0" w:space="0" w:color="auto"/>
            <w:right w:val="none" w:sz="0" w:space="0" w:color="auto"/>
          </w:divBdr>
        </w:div>
      </w:divsChild>
    </w:div>
    <w:div w:id="288171933">
      <w:bodyDiv w:val="1"/>
      <w:marLeft w:val="0"/>
      <w:marRight w:val="0"/>
      <w:marTop w:val="0"/>
      <w:marBottom w:val="0"/>
      <w:divBdr>
        <w:top w:val="none" w:sz="0" w:space="0" w:color="auto"/>
        <w:left w:val="none" w:sz="0" w:space="0" w:color="auto"/>
        <w:bottom w:val="none" w:sz="0" w:space="0" w:color="auto"/>
        <w:right w:val="none" w:sz="0" w:space="0" w:color="auto"/>
      </w:divBdr>
    </w:div>
    <w:div w:id="366956415">
      <w:bodyDiv w:val="1"/>
      <w:marLeft w:val="0"/>
      <w:marRight w:val="0"/>
      <w:marTop w:val="0"/>
      <w:marBottom w:val="0"/>
      <w:divBdr>
        <w:top w:val="none" w:sz="0" w:space="0" w:color="auto"/>
        <w:left w:val="none" w:sz="0" w:space="0" w:color="auto"/>
        <w:bottom w:val="none" w:sz="0" w:space="0" w:color="auto"/>
        <w:right w:val="none" w:sz="0" w:space="0" w:color="auto"/>
      </w:divBdr>
    </w:div>
    <w:div w:id="520819885">
      <w:bodyDiv w:val="1"/>
      <w:marLeft w:val="0"/>
      <w:marRight w:val="0"/>
      <w:marTop w:val="0"/>
      <w:marBottom w:val="0"/>
      <w:divBdr>
        <w:top w:val="none" w:sz="0" w:space="0" w:color="auto"/>
        <w:left w:val="none" w:sz="0" w:space="0" w:color="auto"/>
        <w:bottom w:val="none" w:sz="0" w:space="0" w:color="auto"/>
        <w:right w:val="none" w:sz="0" w:space="0" w:color="auto"/>
      </w:divBdr>
    </w:div>
    <w:div w:id="541407512">
      <w:bodyDiv w:val="1"/>
      <w:marLeft w:val="0"/>
      <w:marRight w:val="0"/>
      <w:marTop w:val="0"/>
      <w:marBottom w:val="0"/>
      <w:divBdr>
        <w:top w:val="none" w:sz="0" w:space="0" w:color="auto"/>
        <w:left w:val="none" w:sz="0" w:space="0" w:color="auto"/>
        <w:bottom w:val="none" w:sz="0" w:space="0" w:color="auto"/>
        <w:right w:val="none" w:sz="0" w:space="0" w:color="auto"/>
      </w:divBdr>
    </w:div>
    <w:div w:id="830213488">
      <w:bodyDiv w:val="1"/>
      <w:marLeft w:val="0"/>
      <w:marRight w:val="0"/>
      <w:marTop w:val="0"/>
      <w:marBottom w:val="0"/>
      <w:divBdr>
        <w:top w:val="none" w:sz="0" w:space="0" w:color="auto"/>
        <w:left w:val="none" w:sz="0" w:space="0" w:color="auto"/>
        <w:bottom w:val="none" w:sz="0" w:space="0" w:color="auto"/>
        <w:right w:val="none" w:sz="0" w:space="0" w:color="auto"/>
      </w:divBdr>
    </w:div>
    <w:div w:id="869026063">
      <w:bodyDiv w:val="1"/>
      <w:marLeft w:val="0"/>
      <w:marRight w:val="0"/>
      <w:marTop w:val="0"/>
      <w:marBottom w:val="0"/>
      <w:divBdr>
        <w:top w:val="none" w:sz="0" w:space="0" w:color="auto"/>
        <w:left w:val="none" w:sz="0" w:space="0" w:color="auto"/>
        <w:bottom w:val="none" w:sz="0" w:space="0" w:color="auto"/>
        <w:right w:val="none" w:sz="0" w:space="0" w:color="auto"/>
      </w:divBdr>
    </w:div>
    <w:div w:id="917129753">
      <w:bodyDiv w:val="1"/>
      <w:marLeft w:val="0"/>
      <w:marRight w:val="0"/>
      <w:marTop w:val="0"/>
      <w:marBottom w:val="0"/>
      <w:divBdr>
        <w:top w:val="none" w:sz="0" w:space="0" w:color="auto"/>
        <w:left w:val="none" w:sz="0" w:space="0" w:color="auto"/>
        <w:bottom w:val="none" w:sz="0" w:space="0" w:color="auto"/>
        <w:right w:val="none" w:sz="0" w:space="0" w:color="auto"/>
      </w:divBdr>
      <w:divsChild>
        <w:div w:id="1568223118">
          <w:marLeft w:val="0"/>
          <w:marRight w:val="0"/>
          <w:marTop w:val="0"/>
          <w:marBottom w:val="0"/>
          <w:divBdr>
            <w:top w:val="none" w:sz="0" w:space="0" w:color="auto"/>
            <w:left w:val="none" w:sz="0" w:space="0" w:color="auto"/>
            <w:bottom w:val="none" w:sz="0" w:space="0" w:color="auto"/>
            <w:right w:val="none" w:sz="0" w:space="0" w:color="auto"/>
          </w:divBdr>
        </w:div>
        <w:div w:id="1689524948">
          <w:marLeft w:val="0"/>
          <w:marRight w:val="0"/>
          <w:marTop w:val="0"/>
          <w:marBottom w:val="0"/>
          <w:divBdr>
            <w:top w:val="none" w:sz="0" w:space="0" w:color="auto"/>
            <w:left w:val="none" w:sz="0" w:space="0" w:color="auto"/>
            <w:bottom w:val="none" w:sz="0" w:space="0" w:color="auto"/>
            <w:right w:val="none" w:sz="0" w:space="0" w:color="auto"/>
          </w:divBdr>
        </w:div>
      </w:divsChild>
    </w:div>
    <w:div w:id="918096669">
      <w:bodyDiv w:val="1"/>
      <w:marLeft w:val="0"/>
      <w:marRight w:val="0"/>
      <w:marTop w:val="0"/>
      <w:marBottom w:val="0"/>
      <w:divBdr>
        <w:top w:val="none" w:sz="0" w:space="0" w:color="auto"/>
        <w:left w:val="none" w:sz="0" w:space="0" w:color="auto"/>
        <w:bottom w:val="none" w:sz="0" w:space="0" w:color="auto"/>
        <w:right w:val="none" w:sz="0" w:space="0" w:color="auto"/>
      </w:divBdr>
    </w:div>
    <w:div w:id="1337614062">
      <w:bodyDiv w:val="1"/>
      <w:marLeft w:val="0"/>
      <w:marRight w:val="0"/>
      <w:marTop w:val="0"/>
      <w:marBottom w:val="0"/>
      <w:divBdr>
        <w:top w:val="none" w:sz="0" w:space="0" w:color="auto"/>
        <w:left w:val="none" w:sz="0" w:space="0" w:color="auto"/>
        <w:bottom w:val="none" w:sz="0" w:space="0" w:color="auto"/>
        <w:right w:val="none" w:sz="0" w:space="0" w:color="auto"/>
      </w:divBdr>
    </w:div>
    <w:div w:id="1377923392">
      <w:bodyDiv w:val="1"/>
      <w:marLeft w:val="0"/>
      <w:marRight w:val="0"/>
      <w:marTop w:val="0"/>
      <w:marBottom w:val="0"/>
      <w:divBdr>
        <w:top w:val="none" w:sz="0" w:space="0" w:color="auto"/>
        <w:left w:val="none" w:sz="0" w:space="0" w:color="auto"/>
        <w:bottom w:val="none" w:sz="0" w:space="0" w:color="auto"/>
        <w:right w:val="none" w:sz="0" w:space="0" w:color="auto"/>
      </w:divBdr>
    </w:div>
    <w:div w:id="1665938690">
      <w:bodyDiv w:val="1"/>
      <w:marLeft w:val="0"/>
      <w:marRight w:val="0"/>
      <w:marTop w:val="0"/>
      <w:marBottom w:val="0"/>
      <w:divBdr>
        <w:top w:val="none" w:sz="0" w:space="0" w:color="auto"/>
        <w:left w:val="none" w:sz="0" w:space="0" w:color="auto"/>
        <w:bottom w:val="none" w:sz="0" w:space="0" w:color="auto"/>
        <w:right w:val="none" w:sz="0" w:space="0" w:color="auto"/>
      </w:divBdr>
    </w:div>
    <w:div w:id="1757559391">
      <w:bodyDiv w:val="1"/>
      <w:marLeft w:val="0"/>
      <w:marRight w:val="0"/>
      <w:marTop w:val="0"/>
      <w:marBottom w:val="0"/>
      <w:divBdr>
        <w:top w:val="none" w:sz="0" w:space="0" w:color="auto"/>
        <w:left w:val="none" w:sz="0" w:space="0" w:color="auto"/>
        <w:bottom w:val="none" w:sz="0" w:space="0" w:color="auto"/>
        <w:right w:val="none" w:sz="0" w:space="0" w:color="auto"/>
      </w:divBdr>
    </w:div>
    <w:div w:id="1778015063">
      <w:bodyDiv w:val="1"/>
      <w:marLeft w:val="0"/>
      <w:marRight w:val="0"/>
      <w:marTop w:val="0"/>
      <w:marBottom w:val="0"/>
      <w:divBdr>
        <w:top w:val="none" w:sz="0" w:space="0" w:color="auto"/>
        <w:left w:val="none" w:sz="0" w:space="0" w:color="auto"/>
        <w:bottom w:val="none" w:sz="0" w:space="0" w:color="auto"/>
        <w:right w:val="none" w:sz="0" w:space="0" w:color="auto"/>
      </w:divBdr>
    </w:div>
    <w:div w:id="1822622512">
      <w:bodyDiv w:val="1"/>
      <w:marLeft w:val="0"/>
      <w:marRight w:val="0"/>
      <w:marTop w:val="0"/>
      <w:marBottom w:val="0"/>
      <w:divBdr>
        <w:top w:val="none" w:sz="0" w:space="0" w:color="auto"/>
        <w:left w:val="none" w:sz="0" w:space="0" w:color="auto"/>
        <w:bottom w:val="none" w:sz="0" w:space="0" w:color="auto"/>
        <w:right w:val="none" w:sz="0" w:space="0" w:color="auto"/>
      </w:divBdr>
      <w:divsChild>
        <w:div w:id="1810587798">
          <w:marLeft w:val="0"/>
          <w:marRight w:val="0"/>
          <w:marTop w:val="0"/>
          <w:marBottom w:val="0"/>
          <w:divBdr>
            <w:top w:val="none" w:sz="0" w:space="0" w:color="auto"/>
            <w:left w:val="none" w:sz="0" w:space="0" w:color="auto"/>
            <w:bottom w:val="none" w:sz="0" w:space="0" w:color="auto"/>
            <w:right w:val="none" w:sz="0" w:space="0" w:color="auto"/>
          </w:divBdr>
        </w:div>
        <w:div w:id="1980071390">
          <w:marLeft w:val="0"/>
          <w:marRight w:val="0"/>
          <w:marTop w:val="0"/>
          <w:marBottom w:val="0"/>
          <w:divBdr>
            <w:top w:val="none" w:sz="0" w:space="0" w:color="auto"/>
            <w:left w:val="none" w:sz="0" w:space="0" w:color="auto"/>
            <w:bottom w:val="none" w:sz="0" w:space="0" w:color="auto"/>
            <w:right w:val="none" w:sz="0" w:space="0" w:color="auto"/>
          </w:divBdr>
        </w:div>
      </w:divsChild>
    </w:div>
    <w:div w:id="1879582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3345</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Národní technické muzeum</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Ksandr Karel</dc:creator>
  <cp:lastModifiedBy>Dobisíková Jana</cp:lastModifiedBy>
  <cp:revision>2</cp:revision>
  <cp:lastPrinted>2025-04-14T15:40:00Z</cp:lastPrinted>
  <dcterms:created xsi:type="dcterms:W3CDTF">2025-09-02T14:19:00Z</dcterms:created>
  <dcterms:modified xsi:type="dcterms:W3CDTF">2025-09-02T14:19:00Z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Národní technické muzeum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