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5FD" w:rsidRDefault="000035FD" w:rsidP="006E3F17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02458" w:rsidRDefault="00202458" w:rsidP="00D27D44">
      <w:pPr>
        <w:spacing w:after="0" w:line="36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První den míru</w:t>
      </w:r>
    </w:p>
    <w:p w:rsidR="00D27D44" w:rsidRDefault="00D27D44" w:rsidP="00D27D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ABB">
        <w:rPr>
          <w:rFonts w:ascii="Times New Roman" w:hAnsi="Times New Roman" w:cs="Times New Roman"/>
          <w:b/>
          <w:sz w:val="28"/>
          <w:szCs w:val="28"/>
        </w:rPr>
        <w:t>Výstava Národního technického muzea</w:t>
      </w:r>
    </w:p>
    <w:p w:rsidR="00202458" w:rsidRDefault="00202458" w:rsidP="00D27D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24C3" w:rsidRPr="006E4ABB" w:rsidRDefault="00BB24C3" w:rsidP="00D27D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458" w:rsidRPr="00202458" w:rsidRDefault="00202458" w:rsidP="00202458">
      <w:pPr>
        <w:pStyle w:val="Normlnweb"/>
        <w:spacing w:after="198" w:line="276" w:lineRule="auto"/>
        <w:jc w:val="both"/>
        <w:rPr>
          <w:rFonts w:asciiTheme="minorHAnsi" w:hAnsiTheme="minorHAnsi" w:cstheme="minorBidi"/>
          <w:sz w:val="22"/>
          <w:szCs w:val="22"/>
          <w:lang w:eastAsia="en-US"/>
        </w:rPr>
      </w:pPr>
      <w:r w:rsidRPr="00202458">
        <w:rPr>
          <w:rFonts w:asciiTheme="minorHAnsi" w:hAnsiTheme="minorHAnsi" w:cstheme="minorBidi"/>
          <w:sz w:val="22"/>
          <w:szCs w:val="22"/>
          <w:lang w:eastAsia="en-US"/>
        </w:rPr>
        <w:t>Od samého konce druhé světové války se vedou velmi emotivní debaty o účelu a smyslu spojeneckých náletů na Čechy a Moravu za druhé světové války. Nejčastěji se zmiňují americké nálety 14. února 1945 na Prahu a 25. dubna 1945 na Plzeň. Až dosud se ale nehovořilo o náletech letadel Rudé armády na dnešní území České republiky 8. a 9. května 1945. Dlouho nebylo možné tyto letecké útoky popsat, neboť čeští historici neznali operační svodky sovětských leteckých armád. Dnes již víme, že během 8. a 9. května 1945 uskutečnili letci 2., 5. a 8. letecké armády celkem 6117 bojových vzletů z toho většinu nad Čechami, Lužicí a Moravou. První mírový den, 9. května 1945, byla těžce bombardována například Mladá Boleslav, Mělnicko, Liberecko a Ždírec nad Doubravou a Krucemburk na Českomoravské vrchovině.</w:t>
      </w:r>
      <w:r>
        <w:rPr>
          <w:rFonts w:asciiTheme="minorHAnsi" w:hAnsiTheme="minorHAnsi" w:cstheme="minorBidi"/>
          <w:sz w:val="22"/>
          <w:szCs w:val="22"/>
          <w:lang w:eastAsia="en-US"/>
        </w:rPr>
        <w:t xml:space="preserve"> Výstava v dopravní hale Národního technického muzea přináší jasnější pohled právě na nálety Rudé armády v první mírový den 9. května 1945.</w:t>
      </w:r>
    </w:p>
    <w:p w:rsidR="00202458" w:rsidRPr="00202458" w:rsidRDefault="00202458" w:rsidP="00202458">
      <w:pPr>
        <w:pStyle w:val="Normlnweb"/>
        <w:spacing w:after="198" w:line="276" w:lineRule="auto"/>
        <w:jc w:val="both"/>
        <w:rPr>
          <w:rFonts w:asciiTheme="minorHAnsi" w:hAnsiTheme="minorHAnsi" w:cstheme="minorBidi"/>
          <w:sz w:val="22"/>
          <w:szCs w:val="22"/>
          <w:lang w:eastAsia="en-US"/>
        </w:rPr>
      </w:pPr>
      <w:r w:rsidRPr="00202458">
        <w:rPr>
          <w:rFonts w:asciiTheme="minorHAnsi" w:hAnsiTheme="minorHAnsi" w:cstheme="minorBidi"/>
          <w:sz w:val="22"/>
          <w:szCs w:val="22"/>
          <w:lang w:eastAsia="en-US"/>
        </w:rPr>
        <w:t>Součástí té</w:t>
      </w:r>
      <w:r>
        <w:rPr>
          <w:rFonts w:asciiTheme="minorHAnsi" w:hAnsiTheme="minorHAnsi" w:cstheme="minorBidi"/>
          <w:sz w:val="22"/>
          <w:szCs w:val="22"/>
          <w:lang w:eastAsia="en-US"/>
        </w:rPr>
        <w:t>to komorní výstavy je 12 panelů</w:t>
      </w:r>
      <w:r w:rsidRPr="00202458">
        <w:rPr>
          <w:rFonts w:asciiTheme="minorHAnsi" w:hAnsiTheme="minorHAnsi" w:cstheme="minorBidi"/>
          <w:sz w:val="22"/>
          <w:szCs w:val="22"/>
          <w:lang w:eastAsia="en-US"/>
        </w:rPr>
        <w:t>, na nichž budou přiblíženy spojenecké nálety na území Čech a Moravy za 2. světové války. Na 8 z nich bude</w:t>
      </w:r>
      <w:r>
        <w:rPr>
          <w:rFonts w:asciiTheme="minorHAnsi" w:hAnsiTheme="minorHAnsi" w:cstheme="minorBidi"/>
          <w:sz w:val="22"/>
          <w:szCs w:val="22"/>
          <w:lang w:eastAsia="en-US"/>
        </w:rPr>
        <w:t xml:space="preserve"> podán</w:t>
      </w:r>
      <w:r w:rsidRPr="00202458">
        <w:rPr>
          <w:rFonts w:asciiTheme="minorHAnsi" w:hAnsiTheme="minorHAnsi" w:cstheme="minorBidi"/>
          <w:sz w:val="22"/>
          <w:szCs w:val="22"/>
          <w:lang w:eastAsia="en-US"/>
        </w:rPr>
        <w:t xml:space="preserve"> rozbor sov</w:t>
      </w:r>
      <w:r>
        <w:rPr>
          <w:rFonts w:asciiTheme="minorHAnsi" w:hAnsiTheme="minorHAnsi" w:cstheme="minorBidi"/>
          <w:sz w:val="22"/>
          <w:szCs w:val="22"/>
          <w:lang w:eastAsia="en-US"/>
        </w:rPr>
        <w:t xml:space="preserve">ětských náletů 8. a 9. </w:t>
      </w:r>
      <w:proofErr w:type="gramStart"/>
      <w:r>
        <w:rPr>
          <w:rFonts w:asciiTheme="minorHAnsi" w:hAnsiTheme="minorHAnsi" w:cstheme="minorBidi"/>
          <w:sz w:val="22"/>
          <w:szCs w:val="22"/>
          <w:lang w:eastAsia="en-US"/>
        </w:rPr>
        <w:t xml:space="preserve">května </w:t>
      </w:r>
      <w:r w:rsidRPr="00202458">
        <w:rPr>
          <w:rFonts w:asciiTheme="minorHAnsi" w:hAnsiTheme="minorHAnsi" w:cstheme="minorBidi"/>
          <w:sz w:val="22"/>
          <w:szCs w:val="22"/>
          <w:lang w:eastAsia="en-US"/>
        </w:rPr>
        <w:t xml:space="preserve"> 1945</w:t>
      </w:r>
      <w:proofErr w:type="gramEnd"/>
      <w:r w:rsidRPr="00202458">
        <w:rPr>
          <w:rFonts w:asciiTheme="minorHAnsi" w:hAnsiTheme="minorHAnsi" w:cstheme="minorBidi"/>
          <w:sz w:val="22"/>
          <w:szCs w:val="22"/>
          <w:lang w:eastAsia="en-US"/>
        </w:rPr>
        <w:t xml:space="preserve">. Kromě fotografií budou </w:t>
      </w:r>
      <w:r>
        <w:rPr>
          <w:rFonts w:asciiTheme="minorHAnsi" w:hAnsiTheme="minorHAnsi" w:cstheme="minorBidi"/>
          <w:sz w:val="22"/>
          <w:szCs w:val="22"/>
          <w:lang w:eastAsia="en-US"/>
        </w:rPr>
        <w:t xml:space="preserve">na výstavě představeny </w:t>
      </w:r>
      <w:r w:rsidRPr="00202458">
        <w:rPr>
          <w:rFonts w:asciiTheme="minorHAnsi" w:hAnsiTheme="minorHAnsi" w:cstheme="minorBidi"/>
          <w:sz w:val="22"/>
          <w:szCs w:val="22"/>
          <w:lang w:eastAsia="en-US"/>
        </w:rPr>
        <w:t>kopie operačních svodek 2., 5. a 8. letecké armády. Je to poprvé</w:t>
      </w:r>
      <w:r w:rsidR="004278F7">
        <w:rPr>
          <w:rFonts w:asciiTheme="minorHAnsi" w:hAnsiTheme="minorHAnsi" w:cstheme="minorBidi"/>
          <w:sz w:val="22"/>
          <w:szCs w:val="22"/>
          <w:lang w:eastAsia="en-US"/>
        </w:rPr>
        <w:t>,</w:t>
      </w:r>
      <w:r w:rsidRPr="00202458">
        <w:rPr>
          <w:rFonts w:asciiTheme="minorHAnsi" w:hAnsiTheme="minorHAnsi" w:cstheme="minorBidi"/>
          <w:sz w:val="22"/>
          <w:szCs w:val="22"/>
          <w:lang w:eastAsia="en-US"/>
        </w:rPr>
        <w:t xml:space="preserve"> kdy budou takové</w:t>
      </w:r>
      <w:r>
        <w:rPr>
          <w:rFonts w:asciiTheme="minorHAnsi" w:hAnsiTheme="minorHAnsi" w:cstheme="minorBidi"/>
          <w:sz w:val="22"/>
          <w:szCs w:val="22"/>
          <w:lang w:eastAsia="en-US"/>
        </w:rPr>
        <w:t>to dokumenty představeny širší veřejnosti</w:t>
      </w:r>
      <w:r w:rsidRPr="00202458">
        <w:rPr>
          <w:rFonts w:asciiTheme="minorHAnsi" w:hAnsiTheme="minorHAnsi" w:cstheme="minorBidi"/>
          <w:sz w:val="22"/>
          <w:szCs w:val="22"/>
          <w:lang w:eastAsia="en-US"/>
        </w:rPr>
        <w:t xml:space="preserve">. </w:t>
      </w:r>
      <w:proofErr w:type="gramStart"/>
      <w:r w:rsidRPr="00202458">
        <w:rPr>
          <w:rFonts w:asciiTheme="minorHAnsi" w:hAnsiTheme="minorHAnsi" w:cstheme="minorBidi"/>
          <w:sz w:val="22"/>
          <w:szCs w:val="22"/>
          <w:lang w:eastAsia="en-US"/>
        </w:rPr>
        <w:t>Z trojrozměrných</w:t>
      </w:r>
      <w:proofErr w:type="gramEnd"/>
      <w:r w:rsidRPr="00202458">
        <w:rPr>
          <w:rFonts w:asciiTheme="minorHAnsi" w:hAnsiTheme="minorHAnsi" w:cstheme="minorBidi"/>
          <w:sz w:val="22"/>
          <w:szCs w:val="22"/>
          <w:lang w:eastAsia="en-US"/>
        </w:rPr>
        <w:t xml:space="preserve"> předmětů budou vystaveny např. 3 letecké pumy a vojenský motocykl DKW NZ 350/1 z roku 1944. </w:t>
      </w:r>
    </w:p>
    <w:p w:rsidR="00202458" w:rsidRDefault="00202458" w:rsidP="00202458">
      <w:pPr>
        <w:spacing w:after="0" w:line="360" w:lineRule="auto"/>
        <w:jc w:val="both"/>
        <w:rPr>
          <w:rFonts w:eastAsia="Times New Roman"/>
        </w:rPr>
      </w:pPr>
    </w:p>
    <w:p w:rsidR="004278F7" w:rsidRDefault="00202458" w:rsidP="00202458">
      <w:pPr>
        <w:spacing w:after="0" w:line="360" w:lineRule="auto"/>
        <w:rPr>
          <w:rFonts w:eastAsia="Times New Roman"/>
          <w:b/>
        </w:rPr>
      </w:pPr>
      <w:r w:rsidRPr="00202458">
        <w:rPr>
          <w:rFonts w:eastAsia="Times New Roman"/>
          <w:b/>
        </w:rPr>
        <w:t xml:space="preserve">Výstava, která vznikla při příležitosti 70. výročí konce druhé světové války, </w:t>
      </w:r>
      <w:r w:rsidRPr="00202458">
        <w:rPr>
          <w:rFonts w:eastAsia="Times New Roman"/>
          <w:b/>
        </w:rPr>
        <w:br/>
        <w:t>potrvá od 5. května do 2. června 2015.</w:t>
      </w:r>
    </w:p>
    <w:p w:rsidR="00BB24C3" w:rsidRDefault="00BB24C3" w:rsidP="00202458">
      <w:pPr>
        <w:spacing w:after="0" w:line="360" w:lineRule="auto"/>
        <w:rPr>
          <w:rFonts w:eastAsia="Times New Roman"/>
          <w:b/>
        </w:rPr>
      </w:pPr>
    </w:p>
    <w:p w:rsidR="00BB24C3" w:rsidRDefault="00BB24C3" w:rsidP="00202458">
      <w:pPr>
        <w:spacing w:after="0" w:line="360" w:lineRule="auto"/>
        <w:rPr>
          <w:rFonts w:eastAsia="Times New Roman"/>
          <w:b/>
        </w:rPr>
      </w:pPr>
    </w:p>
    <w:p w:rsidR="00293043" w:rsidRDefault="004278F7" w:rsidP="00202458">
      <w:pPr>
        <w:spacing w:after="0" w:line="360" w:lineRule="auto"/>
        <w:rPr>
          <w:rFonts w:eastAsia="Times New Roman"/>
        </w:rPr>
      </w:pPr>
      <w:r>
        <w:rPr>
          <w:rFonts w:eastAsia="Times New Roman"/>
          <w:b/>
        </w:rPr>
        <w:t xml:space="preserve">V sobotu 9. </w:t>
      </w:r>
      <w:r w:rsidR="005170E4">
        <w:rPr>
          <w:rFonts w:eastAsia="Times New Roman"/>
          <w:b/>
        </w:rPr>
        <w:t>k</w:t>
      </w:r>
      <w:r>
        <w:rPr>
          <w:rFonts w:eastAsia="Times New Roman"/>
          <w:b/>
        </w:rPr>
        <w:t xml:space="preserve">větna, v den výročí prvního dne míru, se od 16 hodin v Přednáškovém sále uskuteční přednáška autora výstavy, </w:t>
      </w:r>
      <w:r w:rsidR="00BB24C3">
        <w:rPr>
          <w:rFonts w:eastAsia="Times New Roman"/>
          <w:b/>
        </w:rPr>
        <w:t xml:space="preserve">kurátora sbírky letectví NTM, Michala Plavce, k tématu výstavy – bombardování Rudou armádou 8. a 9. května 1945. </w:t>
      </w:r>
      <w:r w:rsidR="00BB24C3">
        <w:rPr>
          <w:rFonts w:eastAsia="Times New Roman"/>
        </w:rPr>
        <w:t xml:space="preserve">Více </w:t>
      </w:r>
      <w:hyperlink r:id="rId8" w:history="1">
        <w:r w:rsidR="00293043" w:rsidRPr="000905C7">
          <w:rPr>
            <w:rStyle w:val="Hypertextovodkaz"/>
            <w:rFonts w:eastAsia="Times New Roman"/>
          </w:rPr>
          <w:t>www.ntm.cz</w:t>
        </w:r>
      </w:hyperlink>
      <w:r w:rsidR="00BB24C3" w:rsidRPr="00BB24C3">
        <w:rPr>
          <w:rFonts w:eastAsia="Times New Roman"/>
        </w:rPr>
        <w:t>.</w:t>
      </w:r>
    </w:p>
    <w:p w:rsidR="00293043" w:rsidRPr="006E4ABB" w:rsidRDefault="000035FD" w:rsidP="005170E4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202458">
        <w:rPr>
          <w:rFonts w:eastAsia="Times New Roman"/>
          <w:b/>
        </w:rPr>
        <w:br/>
      </w:r>
    </w:p>
    <w:p w:rsidR="00CA0560" w:rsidRDefault="00CA0560" w:rsidP="00202458">
      <w:pPr>
        <w:spacing w:after="0" w:line="360" w:lineRule="auto"/>
        <w:rPr>
          <w:rFonts w:eastAsia="Times New Roman"/>
          <w:b/>
        </w:rPr>
      </w:pPr>
    </w:p>
    <w:p w:rsidR="00BB24C3" w:rsidRDefault="00BB24C3" w:rsidP="00CA0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4C3" w:rsidRDefault="00BB24C3" w:rsidP="00CA0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4C3" w:rsidRDefault="00BB24C3" w:rsidP="00CA0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70E4" w:rsidRDefault="005170E4" w:rsidP="00CA0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B24C3" w:rsidRDefault="00BB24C3" w:rsidP="00CA0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002D" w:rsidRDefault="00293043" w:rsidP="002930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sz w:val="8"/>
          <w:szCs w:val="8"/>
          <w:lang w:eastAsia="cs-CZ"/>
        </w:rPr>
        <w:drawing>
          <wp:inline distT="0" distB="0" distL="0" distR="0" wp14:anchorId="311C951F" wp14:editId="3091A6FF">
            <wp:extent cx="4831518" cy="4113884"/>
            <wp:effectExtent l="0" t="0" r="7620" b="127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5272" cy="4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560" w:rsidRDefault="00CA0560" w:rsidP="006E4ABB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</w:p>
    <w:p w:rsidR="00293043" w:rsidRDefault="00293043" w:rsidP="005170E4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</w:p>
    <w:p w:rsidR="00293043" w:rsidRDefault="00293043" w:rsidP="005170E4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Mladá Boleslav 8. května 1945</w:t>
      </w:r>
    </w:p>
    <w:p w:rsidR="00293043" w:rsidRDefault="00293043" w:rsidP="006E4ABB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</w:p>
    <w:p w:rsidR="005170E4" w:rsidRDefault="005170E4" w:rsidP="006E4ABB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</w:p>
    <w:p w:rsidR="005170E4" w:rsidRDefault="005170E4" w:rsidP="006E4ABB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</w:p>
    <w:p w:rsidR="005170E4" w:rsidRDefault="005170E4" w:rsidP="005170E4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</w:p>
    <w:p w:rsidR="005170E4" w:rsidRDefault="005170E4" w:rsidP="005170E4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</w:p>
    <w:p w:rsidR="005170E4" w:rsidRDefault="005170E4" w:rsidP="005170E4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</w:p>
    <w:p w:rsidR="005170E4" w:rsidRPr="00570E03" w:rsidRDefault="005170E4" w:rsidP="005170E4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  <w:r w:rsidRPr="00570E03">
        <w:rPr>
          <w:rFonts w:ascii="Arial" w:eastAsia="Times New Roman" w:hAnsi="Arial" w:cs="Arial"/>
          <w:color w:val="333333"/>
          <w:sz w:val="20"/>
          <w:szCs w:val="20"/>
          <w:lang w:eastAsia="ar-SA"/>
        </w:rPr>
        <w:t>Mgr. Adam Dušek</w:t>
      </w:r>
    </w:p>
    <w:p w:rsidR="005170E4" w:rsidRPr="00570E03" w:rsidRDefault="005170E4" w:rsidP="005170E4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570E03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Vedoucí oddělení</w:t>
      </w:r>
      <w:r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 xml:space="preserve"> PR a práce s veřejností</w:t>
      </w:r>
    </w:p>
    <w:p w:rsidR="005170E4" w:rsidRPr="00570E03" w:rsidRDefault="005170E4" w:rsidP="005170E4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570E03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 xml:space="preserve">Email: </w:t>
      </w:r>
      <w:hyperlink r:id="rId10" w:history="1">
        <w:r w:rsidRPr="00570E03">
          <w:rPr>
            <w:rFonts w:ascii="Arial" w:eastAsia="Times New Roman" w:hAnsi="Arial" w:cs="Arial"/>
            <w:i/>
            <w:color w:val="0000FF"/>
            <w:sz w:val="20"/>
            <w:szCs w:val="20"/>
            <w:u w:val="single"/>
            <w:lang w:eastAsia="ar-SA"/>
          </w:rPr>
          <w:t>adam.dusek@ntm.cz</w:t>
        </w:r>
      </w:hyperlink>
    </w:p>
    <w:p w:rsidR="005170E4" w:rsidRPr="00570E03" w:rsidRDefault="005170E4" w:rsidP="005170E4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570E03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Mob: +420 774 426 828</w:t>
      </w:r>
    </w:p>
    <w:p w:rsidR="005170E4" w:rsidRPr="00570E03" w:rsidRDefault="005170E4" w:rsidP="005170E4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570E03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Národní technické muzeum</w:t>
      </w:r>
    </w:p>
    <w:p w:rsidR="005170E4" w:rsidRPr="006E4ABB" w:rsidRDefault="005170E4" w:rsidP="005170E4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570E03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 xml:space="preserve">Kostelní 42, 170 </w:t>
      </w:r>
      <w:r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 xml:space="preserve">00, Praha </w:t>
      </w:r>
    </w:p>
    <w:p w:rsidR="005170E4" w:rsidRPr="006E4ABB" w:rsidRDefault="005170E4" w:rsidP="006E4ABB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</w:p>
    <w:sectPr w:rsidR="005170E4" w:rsidRPr="006E4ABB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AF3" w:rsidRDefault="00011AF3" w:rsidP="00BC550A">
      <w:pPr>
        <w:spacing w:after="0" w:line="240" w:lineRule="auto"/>
      </w:pPr>
      <w:r>
        <w:separator/>
      </w:r>
    </w:p>
  </w:endnote>
  <w:endnote w:type="continuationSeparator" w:id="0">
    <w:p w:rsidR="00011AF3" w:rsidRDefault="00011AF3" w:rsidP="00BC5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50A" w:rsidRPr="00BC550A" w:rsidRDefault="00BC550A" w:rsidP="00BC550A">
    <w:pPr>
      <w:pStyle w:val="Zpat"/>
      <w:jc w:val="center"/>
      <w:rPr>
        <w:rFonts w:ascii="Arial" w:hAnsi="Arial" w:cs="Arial"/>
        <w:sz w:val="20"/>
        <w:szCs w:val="20"/>
      </w:rPr>
    </w:pPr>
    <w:r w:rsidRPr="00BC550A">
      <w:rPr>
        <w:rFonts w:ascii="Arial" w:hAnsi="Arial" w:cs="Arial"/>
        <w:sz w:val="20"/>
        <w:szCs w:val="20"/>
      </w:rPr>
      <w:t>www.ntm.cz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AF3" w:rsidRDefault="00011AF3" w:rsidP="00BC550A">
      <w:pPr>
        <w:spacing w:after="0" w:line="240" w:lineRule="auto"/>
      </w:pPr>
      <w:r>
        <w:separator/>
      </w:r>
    </w:p>
  </w:footnote>
  <w:footnote w:type="continuationSeparator" w:id="0">
    <w:p w:rsidR="00011AF3" w:rsidRDefault="00011AF3" w:rsidP="00BC55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50A" w:rsidRPr="00CB4039" w:rsidRDefault="00BC550A" w:rsidP="00BC550A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BC550A" w:rsidRPr="006664E1" w:rsidRDefault="00BC550A" w:rsidP="00BC550A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BC550A" w:rsidRPr="006664E1" w:rsidRDefault="00BC550A" w:rsidP="00BC550A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BC550A" w:rsidRDefault="00BC550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025"/>
    <w:rsid w:val="000035FD"/>
    <w:rsid w:val="00011AF3"/>
    <w:rsid w:val="00084F1A"/>
    <w:rsid w:val="000A71B7"/>
    <w:rsid w:val="000B3A75"/>
    <w:rsid w:val="000D1A9E"/>
    <w:rsid w:val="000D48D4"/>
    <w:rsid w:val="001743F2"/>
    <w:rsid w:val="00186E29"/>
    <w:rsid w:val="00202458"/>
    <w:rsid w:val="00205F5D"/>
    <w:rsid w:val="00217539"/>
    <w:rsid w:val="002755FB"/>
    <w:rsid w:val="00293043"/>
    <w:rsid w:val="002D70FA"/>
    <w:rsid w:val="00330A9A"/>
    <w:rsid w:val="0036623A"/>
    <w:rsid w:val="003A19B7"/>
    <w:rsid w:val="003D6FA0"/>
    <w:rsid w:val="004278F7"/>
    <w:rsid w:val="004455B2"/>
    <w:rsid w:val="00462670"/>
    <w:rsid w:val="00467AD9"/>
    <w:rsid w:val="00494576"/>
    <w:rsid w:val="004B2282"/>
    <w:rsid w:val="004E08AB"/>
    <w:rsid w:val="005024CD"/>
    <w:rsid w:val="005170E4"/>
    <w:rsid w:val="00531B2A"/>
    <w:rsid w:val="0053387B"/>
    <w:rsid w:val="00535309"/>
    <w:rsid w:val="00560730"/>
    <w:rsid w:val="00570E03"/>
    <w:rsid w:val="005C41B7"/>
    <w:rsid w:val="005E1625"/>
    <w:rsid w:val="006151D1"/>
    <w:rsid w:val="006A5E3E"/>
    <w:rsid w:val="006E3F17"/>
    <w:rsid w:val="006E4ABB"/>
    <w:rsid w:val="006F52D0"/>
    <w:rsid w:val="00757DBC"/>
    <w:rsid w:val="007A67EC"/>
    <w:rsid w:val="007B535F"/>
    <w:rsid w:val="007C7467"/>
    <w:rsid w:val="007D1025"/>
    <w:rsid w:val="007D5BC5"/>
    <w:rsid w:val="008517A5"/>
    <w:rsid w:val="0085372F"/>
    <w:rsid w:val="00856E4E"/>
    <w:rsid w:val="008626C9"/>
    <w:rsid w:val="00893E25"/>
    <w:rsid w:val="0089520C"/>
    <w:rsid w:val="008B4371"/>
    <w:rsid w:val="008D450C"/>
    <w:rsid w:val="0092660B"/>
    <w:rsid w:val="0093604A"/>
    <w:rsid w:val="00951BE1"/>
    <w:rsid w:val="00962781"/>
    <w:rsid w:val="00965A0B"/>
    <w:rsid w:val="0097155C"/>
    <w:rsid w:val="00980DA7"/>
    <w:rsid w:val="009B7B3E"/>
    <w:rsid w:val="009E1D8A"/>
    <w:rsid w:val="009E50EC"/>
    <w:rsid w:val="009E7157"/>
    <w:rsid w:val="00AA1436"/>
    <w:rsid w:val="00B2002D"/>
    <w:rsid w:val="00B30290"/>
    <w:rsid w:val="00B349C1"/>
    <w:rsid w:val="00B559B2"/>
    <w:rsid w:val="00B55B69"/>
    <w:rsid w:val="00B56E7C"/>
    <w:rsid w:val="00B94F69"/>
    <w:rsid w:val="00BB24C3"/>
    <w:rsid w:val="00BC550A"/>
    <w:rsid w:val="00C13616"/>
    <w:rsid w:val="00C42A01"/>
    <w:rsid w:val="00C4430D"/>
    <w:rsid w:val="00C5068D"/>
    <w:rsid w:val="00C55499"/>
    <w:rsid w:val="00CA0560"/>
    <w:rsid w:val="00CA4ACC"/>
    <w:rsid w:val="00CA4F9D"/>
    <w:rsid w:val="00CB303A"/>
    <w:rsid w:val="00CC0678"/>
    <w:rsid w:val="00CC1A97"/>
    <w:rsid w:val="00CC4F12"/>
    <w:rsid w:val="00D27D44"/>
    <w:rsid w:val="00D95578"/>
    <w:rsid w:val="00DC73C9"/>
    <w:rsid w:val="00DF177F"/>
    <w:rsid w:val="00E07249"/>
    <w:rsid w:val="00EC7751"/>
    <w:rsid w:val="00F534D9"/>
    <w:rsid w:val="00F62CFC"/>
    <w:rsid w:val="00F73C27"/>
    <w:rsid w:val="00FB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BC550A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C5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C550A"/>
  </w:style>
  <w:style w:type="paragraph" w:styleId="Zpat">
    <w:name w:val="footer"/>
    <w:basedOn w:val="Normln"/>
    <w:link w:val="ZpatChar"/>
    <w:uiPriority w:val="99"/>
    <w:unhideWhenUsed/>
    <w:rsid w:val="00BC5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C550A"/>
  </w:style>
  <w:style w:type="character" w:customStyle="1" w:styleId="Nadpis4Char">
    <w:name w:val="Nadpis 4 Char"/>
    <w:basedOn w:val="Standardnpsmoodstavce"/>
    <w:link w:val="Nadpis4"/>
    <w:rsid w:val="00BC550A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BC550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74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43F2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rsid w:val="00202458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2930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BC550A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C5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C550A"/>
  </w:style>
  <w:style w:type="paragraph" w:styleId="Zpat">
    <w:name w:val="footer"/>
    <w:basedOn w:val="Normln"/>
    <w:link w:val="ZpatChar"/>
    <w:uiPriority w:val="99"/>
    <w:unhideWhenUsed/>
    <w:rsid w:val="00BC5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C550A"/>
  </w:style>
  <w:style w:type="character" w:customStyle="1" w:styleId="Nadpis4Char">
    <w:name w:val="Nadpis 4 Char"/>
    <w:basedOn w:val="Standardnpsmoodstavce"/>
    <w:link w:val="Nadpis4"/>
    <w:rsid w:val="00BC550A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BC550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74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43F2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rsid w:val="00202458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2930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5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tm.cz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dam.dusek@ntm.cz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0E9C2-261B-4B5A-82FB-46FA7F6E2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308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Bek</dc:creator>
  <cp:lastModifiedBy>Jana Dobisíková</cp:lastModifiedBy>
  <cp:revision>11</cp:revision>
  <cp:lastPrinted>2015-04-10T07:14:00Z</cp:lastPrinted>
  <dcterms:created xsi:type="dcterms:W3CDTF">2015-03-23T08:42:00Z</dcterms:created>
  <dcterms:modified xsi:type="dcterms:W3CDTF">2015-04-28T14:07:00Z</dcterms:modified>
</cp:coreProperties>
</file>