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820" w:rsidRDefault="00D91820" w:rsidP="00B9286C">
      <w:pPr>
        <w:suppressAutoHyphens/>
        <w:spacing w:after="0"/>
        <w:rPr>
          <w:rFonts w:ascii="Times New Roman" w:hAnsi="Times New Roman"/>
          <w:b/>
          <w:sz w:val="44"/>
          <w:szCs w:val="44"/>
          <w:lang w:eastAsia="ar-SA"/>
        </w:rPr>
      </w:pPr>
    </w:p>
    <w:p w:rsidR="00D91820" w:rsidRPr="00BD6365" w:rsidRDefault="00D91820" w:rsidP="00D653C1">
      <w:pPr>
        <w:suppressAutoHyphens/>
        <w:spacing w:after="0"/>
        <w:jc w:val="center"/>
        <w:rPr>
          <w:rFonts w:ascii="Times New Roman" w:hAnsi="Times New Roman"/>
          <w:b/>
          <w:sz w:val="44"/>
          <w:szCs w:val="44"/>
          <w:lang w:eastAsia="ar-SA"/>
        </w:rPr>
      </w:pPr>
      <w:r w:rsidRPr="00BD6365">
        <w:rPr>
          <w:rFonts w:ascii="Times New Roman" w:hAnsi="Times New Roman"/>
          <w:b/>
          <w:sz w:val="44"/>
          <w:szCs w:val="44"/>
          <w:lang w:eastAsia="ar-SA"/>
        </w:rPr>
        <w:t>Tisková zpr</w:t>
      </w:r>
      <w:r>
        <w:rPr>
          <w:rFonts w:ascii="Times New Roman" w:hAnsi="Times New Roman"/>
          <w:b/>
          <w:sz w:val="44"/>
          <w:szCs w:val="44"/>
          <w:lang w:eastAsia="ar-SA"/>
        </w:rPr>
        <w:t>áva k výstavě Elektřina a její přístroje</w:t>
      </w:r>
    </w:p>
    <w:p w:rsidR="00D91820" w:rsidRDefault="00D91820" w:rsidP="00D653C1">
      <w:pPr>
        <w:suppressAutoHyphens/>
        <w:spacing w:after="0"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D91820" w:rsidRDefault="00D91820" w:rsidP="00D653C1">
      <w:pPr>
        <w:suppressAutoHyphens/>
        <w:spacing w:after="0"/>
        <w:jc w:val="both"/>
        <w:rPr>
          <w:rFonts w:ascii="Times New Roman" w:hAnsi="Times New Roman"/>
          <w:i/>
          <w:sz w:val="24"/>
          <w:szCs w:val="24"/>
          <w:lang w:eastAsia="ar-SA"/>
        </w:rPr>
      </w:pPr>
    </w:p>
    <w:p w:rsidR="00D91820" w:rsidRDefault="00D91820" w:rsidP="00BD6365">
      <w:pPr>
        <w:suppressAutoHyphens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>
        <w:rPr>
          <w:rFonts w:ascii="Times New Roman" w:hAnsi="Times New Roman"/>
          <w:b/>
          <w:i/>
          <w:sz w:val="24"/>
          <w:szCs w:val="24"/>
          <w:lang w:eastAsia="ar-SA"/>
        </w:rPr>
        <w:t xml:space="preserve">Od 2. 10. 2013 bude v budově </w:t>
      </w:r>
      <w:r w:rsidRPr="00D653C1">
        <w:rPr>
          <w:rFonts w:ascii="Times New Roman" w:hAnsi="Times New Roman"/>
          <w:b/>
          <w:i/>
          <w:sz w:val="24"/>
          <w:szCs w:val="24"/>
          <w:lang w:eastAsia="ar-SA"/>
        </w:rPr>
        <w:t>Fakulty elektrotechnické ČVUT v Praze v dejvickém vysokoškolském areálu</w:t>
      </w:r>
      <w:r>
        <w:rPr>
          <w:rFonts w:ascii="Times New Roman" w:hAnsi="Times New Roman"/>
          <w:b/>
          <w:i/>
          <w:sz w:val="24"/>
          <w:szCs w:val="24"/>
          <w:lang w:eastAsia="ar-SA"/>
        </w:rPr>
        <w:t xml:space="preserve"> probíhat výstava Elektřina a její přístroje. Malá výstava vznikla ve spolupráci s Národním technickým muzeem a připomíná</w:t>
      </w:r>
      <w:r w:rsidRPr="00B9286C">
        <w:t xml:space="preserve"> </w:t>
      </w:r>
      <w:r w:rsidRPr="00B9286C">
        <w:rPr>
          <w:rFonts w:ascii="Times New Roman" w:hAnsi="Times New Roman"/>
          <w:b/>
          <w:i/>
          <w:sz w:val="24"/>
          <w:szCs w:val="24"/>
          <w:lang w:eastAsia="ar-SA"/>
        </w:rPr>
        <w:t>stěžejní technické momenty, které zásadním způsobem ovlivnily další široký a rychlý rozvoj elektrotechnických oborů a jejich směřování k současnosti.</w:t>
      </w:r>
    </w:p>
    <w:p w:rsidR="00D91820" w:rsidRDefault="00D91820" w:rsidP="00BD6365">
      <w:pPr>
        <w:suppressAutoHyphens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</w:p>
    <w:p w:rsidR="00D91820" w:rsidRPr="00B9286C" w:rsidRDefault="00D91820" w:rsidP="00B9286C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bookmarkStart w:id="0" w:name="0"/>
      <w:bookmarkEnd w:id="0"/>
      <w:r w:rsidRPr="00B9286C">
        <w:rPr>
          <w:rFonts w:ascii="Times New Roman" w:hAnsi="Times New Roman"/>
          <w:sz w:val="24"/>
          <w:szCs w:val="24"/>
          <w:lang w:eastAsia="ar-SA"/>
        </w:rPr>
        <w:t xml:space="preserve">Malá výstava fyzikálních a elektrotechnických přístrojů ve spojovací chodbě mezi Fakultami elektrotechnickou a strojní ČVUT v Praze pokrývá časovým rozsahem vývoj elektrotechnických oborů od konce 18. století do krátkého období po roce 1945. </w:t>
      </w:r>
    </w:p>
    <w:p w:rsidR="00D91820" w:rsidRPr="00B9286C" w:rsidRDefault="00D91820" w:rsidP="00B9286C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D91820" w:rsidRPr="00B9286C" w:rsidRDefault="00D91820" w:rsidP="00B9286C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9286C">
        <w:rPr>
          <w:rFonts w:ascii="Times New Roman" w:hAnsi="Times New Roman"/>
          <w:sz w:val="24"/>
          <w:szCs w:val="24"/>
          <w:lang w:eastAsia="ar-SA"/>
        </w:rPr>
        <w:t xml:space="preserve">Autoři výstavy přinášejí studentům i odborníkům obou fakult především podívanou na techniku předků. Na malém prostoru se snažili vyzdvihnout opomíjený prvek interdisciplinarity, patrný v historickém kontextu ze spolupráce mnoha technických oborů. Jejich praktické uplatnění emancipovalo elektrotechniku v českých zemích jako svébytný průmyslový, technický i vědecký obor zhruba v 80. letech 19. století. </w:t>
      </w:r>
    </w:p>
    <w:p w:rsidR="00D91820" w:rsidRPr="00B9286C" w:rsidRDefault="00D91820" w:rsidP="00B9286C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D91820" w:rsidRPr="00B9286C" w:rsidRDefault="00D91820" w:rsidP="00B9286C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r w:rsidRPr="00B9286C">
        <w:rPr>
          <w:rFonts w:ascii="Times New Roman" w:hAnsi="Times New Roman"/>
          <w:sz w:val="24"/>
          <w:szCs w:val="24"/>
          <w:lang w:eastAsia="ar-SA"/>
        </w:rPr>
        <w:t>Na dobových exemplářích elektrotechnických přístrojů je demonstrována integrální spolupráce fyziky, mechaniky, světelné, tepelné a hybné techniky. Jako příklad výsledků praktického uplatnění elektrotechniky je zastoupena telegrafní, telefonní, přenosová a rozhlasová elektrotechnika.</w:t>
      </w:r>
    </w:p>
    <w:p w:rsidR="00D91820" w:rsidRPr="00B9286C" w:rsidRDefault="00D91820" w:rsidP="00B9286C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D91820" w:rsidRDefault="00D91820" w:rsidP="00B9286C">
      <w:pPr>
        <w:suppressAutoHyphens/>
        <w:spacing w:after="0" w:line="360" w:lineRule="auto"/>
        <w:jc w:val="both"/>
        <w:rPr>
          <w:rFonts w:ascii="Times New Roman" w:hAnsi="Times New Roman"/>
          <w:b/>
          <w:i/>
          <w:sz w:val="24"/>
          <w:szCs w:val="24"/>
          <w:lang w:eastAsia="ar-SA"/>
        </w:rPr>
      </w:pPr>
      <w:r w:rsidRPr="00B9286C">
        <w:rPr>
          <w:rFonts w:ascii="Times New Roman" w:hAnsi="Times New Roman"/>
          <w:sz w:val="24"/>
          <w:szCs w:val="24"/>
          <w:lang w:eastAsia="ar-SA"/>
        </w:rPr>
        <w:t xml:space="preserve">Výstava se snaží připomenout stěžejní technické momenty, které zásadním způsobem ovlivnily další široký a rychlý rozvoj elektrotechnických oborů a jejich směřování k současnosti. Autoři výstavy spolu s pracovníky </w:t>
      </w:r>
      <w:r>
        <w:rPr>
          <w:rFonts w:ascii="Times New Roman" w:hAnsi="Times New Roman"/>
          <w:sz w:val="24"/>
          <w:szCs w:val="24"/>
          <w:lang w:eastAsia="ar-SA"/>
        </w:rPr>
        <w:t>Národního technického muzea</w:t>
      </w:r>
      <w:r w:rsidRPr="00B9286C">
        <w:rPr>
          <w:rFonts w:ascii="Times New Roman" w:hAnsi="Times New Roman"/>
          <w:sz w:val="24"/>
          <w:szCs w:val="24"/>
          <w:lang w:eastAsia="ar-SA"/>
        </w:rPr>
        <w:t xml:space="preserve"> vybírali citlivě vystavené exponáty. Ty v sobě na malém prostoru odráží nejenom vývojovou stránku elektrotechniky, ale představují a poukazují i na estetickou dobovou hodnotu vystavených předmětů.</w:t>
      </w:r>
    </w:p>
    <w:p w:rsidR="00D91820" w:rsidRDefault="00D91820" w:rsidP="00D653C1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D91820" w:rsidRDefault="00D91820" w:rsidP="00D653C1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D91820" w:rsidRDefault="00D91820" w:rsidP="00D653C1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</w:p>
    <w:p w:rsidR="00D91820" w:rsidRDefault="00D91820" w:rsidP="00D653C1">
      <w:pPr>
        <w:suppressAutoHyphens/>
        <w:spacing w:after="0" w:line="360" w:lineRule="auto"/>
        <w:jc w:val="both"/>
        <w:rPr>
          <w:rFonts w:ascii="Times New Roman" w:hAnsi="Times New Roman"/>
          <w:sz w:val="24"/>
          <w:szCs w:val="24"/>
          <w:lang w:eastAsia="ar-SA"/>
        </w:rPr>
      </w:pPr>
      <w:bookmarkStart w:id="1" w:name="_GoBack"/>
      <w:bookmarkEnd w:id="1"/>
      <w:r w:rsidRPr="005931B3">
        <w:rPr>
          <w:rFonts w:ascii="Times New Roman" w:hAnsi="Times New Roman"/>
          <w:sz w:val="24"/>
          <w:szCs w:val="24"/>
          <w:lang w:eastAsia="ar-SA"/>
        </w:rPr>
        <w:t xml:space="preserve">Pro ilustraci jaké předměty jsou vystaveny lze zmínit například panel s ukázkou různých tvarů hrotů hromosvodných jímačů od firmy Jindřich Pštross Praha z konce 19. století, obloukovou lampu Fr. Křižíka vyráběnou v téže době v jeho Karlínské továrně. Jedna z nejzajímavějších věcí je přijímač jiskrové telegrafie prof. L. Šimka instalovaného po vzniku samostatného státu pro potřeby čs. vlády na Petříně. Vzhledem k současnému rychlému vývoji vzhledu a vlastností mobilních telefonů je zajímavý i pohled na stolní telefonní přístroj vzor 1892 fy Ericsson vyráběný na přelomu devatenáctého a dvacátého století licenčně firmou Deckert </w:t>
      </w:r>
      <w:r w:rsidRPr="005931B3">
        <w:rPr>
          <w:rFonts w:ascii="Times New Roman" w:hAnsi="Times New Roman"/>
          <w:sz w:val="24"/>
          <w:szCs w:val="24"/>
          <w:lang w:val="en-US" w:eastAsia="ar-SA"/>
        </w:rPr>
        <w:t>&amp;</w:t>
      </w:r>
      <w:r w:rsidRPr="005931B3">
        <w:rPr>
          <w:rFonts w:ascii="Times New Roman" w:hAnsi="Times New Roman"/>
          <w:sz w:val="24"/>
          <w:szCs w:val="24"/>
          <w:lang w:eastAsia="ar-SA"/>
        </w:rPr>
        <w:t xml:space="preserve"> Homolka.</w:t>
      </w:r>
    </w:p>
    <w:p w:rsidR="00D91820" w:rsidRDefault="00D91820" w:rsidP="00D653C1">
      <w:pPr>
        <w:pStyle w:val="Footer"/>
        <w:rPr>
          <w:rFonts w:ascii="Times New Roman" w:hAnsi="Times New Roman"/>
          <w:sz w:val="24"/>
          <w:szCs w:val="24"/>
          <w:lang w:eastAsia="ar-SA"/>
        </w:rPr>
      </w:pPr>
    </w:p>
    <w:p w:rsidR="00D91820" w:rsidRDefault="00D91820" w:rsidP="00D653C1">
      <w:pPr>
        <w:pStyle w:val="Footer"/>
        <w:rPr>
          <w:b/>
          <w:sz w:val="20"/>
          <w:szCs w:val="20"/>
        </w:rPr>
      </w:pPr>
    </w:p>
    <w:p w:rsidR="00D91820" w:rsidRPr="00BD6365" w:rsidRDefault="00D91820" w:rsidP="00B9286C">
      <w:pPr>
        <w:pStyle w:val="Footer"/>
        <w:rPr>
          <w:sz w:val="20"/>
          <w:szCs w:val="20"/>
        </w:rPr>
      </w:pPr>
      <w:r w:rsidRPr="00BD6365">
        <w:rPr>
          <w:sz w:val="20"/>
          <w:szCs w:val="20"/>
        </w:rPr>
        <w:t>Mgr. Hana Chmelenská</w:t>
      </w:r>
      <w:r>
        <w:rPr>
          <w:sz w:val="20"/>
          <w:szCs w:val="20"/>
        </w:rPr>
        <w:t xml:space="preserve"> </w:t>
      </w:r>
    </w:p>
    <w:p w:rsidR="00D91820" w:rsidRDefault="00D91820" w:rsidP="00B9286C">
      <w:pPr>
        <w:pStyle w:val="Footer"/>
        <w:rPr>
          <w:sz w:val="20"/>
          <w:szCs w:val="20"/>
        </w:rPr>
      </w:pPr>
      <w:r w:rsidRPr="00BD6365">
        <w:rPr>
          <w:sz w:val="20"/>
          <w:szCs w:val="20"/>
        </w:rPr>
        <w:t xml:space="preserve">Oddělení vnějších vztahů </w:t>
      </w:r>
      <w:r>
        <w:rPr>
          <w:sz w:val="20"/>
          <w:szCs w:val="20"/>
        </w:rPr>
        <w:t>–</w:t>
      </w:r>
      <w:r w:rsidRPr="00BD6365">
        <w:rPr>
          <w:sz w:val="20"/>
          <w:szCs w:val="20"/>
        </w:rPr>
        <w:t xml:space="preserve"> PR</w:t>
      </w:r>
    </w:p>
    <w:p w:rsidR="00D91820" w:rsidRDefault="00D91820" w:rsidP="00B9286C">
      <w:pPr>
        <w:pStyle w:val="Footer"/>
        <w:rPr>
          <w:sz w:val="20"/>
          <w:szCs w:val="20"/>
        </w:rPr>
      </w:pPr>
      <w:r>
        <w:rPr>
          <w:sz w:val="20"/>
          <w:szCs w:val="20"/>
        </w:rPr>
        <w:t xml:space="preserve">Email: </w:t>
      </w:r>
      <w:hyperlink r:id="rId6" w:history="1">
        <w:r w:rsidRPr="008F4525">
          <w:rPr>
            <w:rStyle w:val="Hyperlink"/>
            <w:sz w:val="20"/>
            <w:szCs w:val="20"/>
          </w:rPr>
          <w:t>hana.chmelenska@fel.cvut.cz</w:t>
        </w:r>
      </w:hyperlink>
    </w:p>
    <w:p w:rsidR="00D91820" w:rsidRPr="00BD6365" w:rsidRDefault="00D91820" w:rsidP="00B9286C">
      <w:pPr>
        <w:pStyle w:val="Footer"/>
        <w:rPr>
          <w:sz w:val="20"/>
          <w:szCs w:val="20"/>
        </w:rPr>
      </w:pPr>
      <w:r>
        <w:rPr>
          <w:sz w:val="20"/>
          <w:szCs w:val="20"/>
        </w:rPr>
        <w:t>M</w:t>
      </w:r>
      <w:r w:rsidRPr="00BD6365">
        <w:rPr>
          <w:sz w:val="20"/>
          <w:szCs w:val="20"/>
        </w:rPr>
        <w:t>ob.:+ 420 602 692</w:t>
      </w:r>
      <w:r>
        <w:rPr>
          <w:sz w:val="20"/>
          <w:szCs w:val="20"/>
        </w:rPr>
        <w:t> </w:t>
      </w:r>
      <w:r w:rsidRPr="00BD6365">
        <w:rPr>
          <w:sz w:val="20"/>
          <w:szCs w:val="20"/>
        </w:rPr>
        <w:t>931</w:t>
      </w:r>
    </w:p>
    <w:p w:rsidR="00D91820" w:rsidRDefault="00D91820" w:rsidP="00B9286C">
      <w:pPr>
        <w:pStyle w:val="Footer"/>
        <w:rPr>
          <w:sz w:val="20"/>
          <w:szCs w:val="20"/>
        </w:rPr>
      </w:pPr>
      <w:r>
        <w:rPr>
          <w:sz w:val="20"/>
          <w:szCs w:val="20"/>
        </w:rPr>
        <w:t>Fakulta Elektrotechnická ČVUT v Praze</w:t>
      </w:r>
    </w:p>
    <w:p w:rsidR="00D91820" w:rsidRDefault="00D91820" w:rsidP="00B9286C">
      <w:pPr>
        <w:pStyle w:val="Footer"/>
        <w:rPr>
          <w:sz w:val="20"/>
          <w:szCs w:val="20"/>
        </w:rPr>
      </w:pPr>
      <w:r>
        <w:rPr>
          <w:sz w:val="20"/>
          <w:szCs w:val="20"/>
        </w:rPr>
        <w:t>Technická 2, 169 00, Praha 6</w:t>
      </w:r>
    </w:p>
    <w:p w:rsidR="00D91820" w:rsidRDefault="00D91820" w:rsidP="00B9286C">
      <w:pPr>
        <w:pStyle w:val="Footer"/>
        <w:rPr>
          <w:sz w:val="20"/>
          <w:szCs w:val="20"/>
        </w:rPr>
      </w:pPr>
      <w:hyperlink r:id="rId7" w:history="1">
        <w:r w:rsidRPr="008F4525">
          <w:rPr>
            <w:rStyle w:val="Hyperlink"/>
            <w:sz w:val="20"/>
            <w:szCs w:val="20"/>
          </w:rPr>
          <w:t>www.fel.cvut.cz</w:t>
        </w:r>
      </w:hyperlink>
    </w:p>
    <w:p w:rsidR="00D91820" w:rsidRDefault="00D91820" w:rsidP="00B9286C">
      <w:pPr>
        <w:pStyle w:val="Footer"/>
        <w:rPr>
          <w:sz w:val="20"/>
          <w:szCs w:val="20"/>
        </w:rPr>
      </w:pPr>
    </w:p>
    <w:p w:rsidR="00D91820" w:rsidRDefault="00D91820" w:rsidP="00B9286C">
      <w:pPr>
        <w:pStyle w:val="Footer"/>
        <w:rPr>
          <w:sz w:val="20"/>
          <w:szCs w:val="20"/>
        </w:rPr>
      </w:pPr>
    </w:p>
    <w:p w:rsidR="00D91820" w:rsidRPr="00BD6365" w:rsidRDefault="00D91820" w:rsidP="00B9286C">
      <w:pPr>
        <w:pStyle w:val="Footer"/>
        <w:rPr>
          <w:sz w:val="20"/>
          <w:szCs w:val="20"/>
        </w:rPr>
      </w:pPr>
      <w:r w:rsidRPr="00BD6365">
        <w:rPr>
          <w:sz w:val="20"/>
          <w:szCs w:val="20"/>
        </w:rPr>
        <w:t xml:space="preserve">Mgr. Adam Dušek                                                                                      </w:t>
      </w:r>
    </w:p>
    <w:p w:rsidR="00D91820" w:rsidRPr="00BD6365" w:rsidRDefault="00D91820" w:rsidP="00B9286C">
      <w:pPr>
        <w:pStyle w:val="Footer"/>
        <w:rPr>
          <w:sz w:val="20"/>
          <w:szCs w:val="20"/>
        </w:rPr>
      </w:pPr>
      <w:r w:rsidRPr="00BD6365">
        <w:rPr>
          <w:sz w:val="20"/>
          <w:szCs w:val="20"/>
        </w:rPr>
        <w:t xml:space="preserve">Vedoucí oddělení vnějších vztahů a prezentace                                  </w:t>
      </w:r>
    </w:p>
    <w:p w:rsidR="00D91820" w:rsidRPr="00BD6365" w:rsidRDefault="00D91820" w:rsidP="00B9286C">
      <w:pPr>
        <w:pStyle w:val="Footer"/>
        <w:rPr>
          <w:sz w:val="20"/>
          <w:szCs w:val="20"/>
        </w:rPr>
      </w:pPr>
      <w:r w:rsidRPr="00BD6365">
        <w:rPr>
          <w:sz w:val="20"/>
          <w:szCs w:val="20"/>
        </w:rPr>
        <w:t xml:space="preserve">Email: </w:t>
      </w:r>
      <w:hyperlink r:id="rId8" w:history="1">
        <w:r w:rsidRPr="00BD6365">
          <w:rPr>
            <w:rStyle w:val="Hyperlink"/>
            <w:sz w:val="20"/>
            <w:szCs w:val="20"/>
          </w:rPr>
          <w:t>adam.dusek@ntm.cz</w:t>
        </w:r>
      </w:hyperlink>
      <w:r w:rsidRPr="00BD6365">
        <w:rPr>
          <w:sz w:val="20"/>
          <w:szCs w:val="20"/>
        </w:rPr>
        <w:t xml:space="preserve">                                                                    </w:t>
      </w:r>
    </w:p>
    <w:p w:rsidR="00D91820" w:rsidRPr="00BD6365" w:rsidRDefault="00D91820" w:rsidP="00B9286C">
      <w:pPr>
        <w:pStyle w:val="Footer"/>
        <w:rPr>
          <w:sz w:val="20"/>
          <w:szCs w:val="20"/>
        </w:rPr>
      </w:pPr>
      <w:r w:rsidRPr="00BD6365">
        <w:rPr>
          <w:sz w:val="20"/>
          <w:szCs w:val="20"/>
        </w:rPr>
        <w:t xml:space="preserve">Mob: +420 774 426 828                                                                           </w:t>
      </w:r>
    </w:p>
    <w:p w:rsidR="00D91820" w:rsidRPr="00BD6365" w:rsidRDefault="00D91820" w:rsidP="00B9286C">
      <w:pPr>
        <w:pStyle w:val="Footer"/>
        <w:rPr>
          <w:sz w:val="20"/>
          <w:szCs w:val="20"/>
        </w:rPr>
      </w:pPr>
      <w:r w:rsidRPr="00BD6365">
        <w:rPr>
          <w:sz w:val="20"/>
          <w:szCs w:val="20"/>
        </w:rPr>
        <w:t xml:space="preserve">Národní technické muzeum                                                                    </w:t>
      </w:r>
    </w:p>
    <w:p w:rsidR="00D91820" w:rsidRPr="00BD6365" w:rsidRDefault="00D91820" w:rsidP="00B9286C">
      <w:pPr>
        <w:pStyle w:val="Footer"/>
        <w:rPr>
          <w:sz w:val="20"/>
          <w:szCs w:val="20"/>
        </w:rPr>
      </w:pPr>
      <w:r w:rsidRPr="00BD6365">
        <w:rPr>
          <w:sz w:val="20"/>
          <w:szCs w:val="20"/>
        </w:rPr>
        <w:t xml:space="preserve">Kostelní 42, 170 00, Praha 7                                                                    </w:t>
      </w:r>
    </w:p>
    <w:p w:rsidR="00D91820" w:rsidRPr="00BD6365" w:rsidRDefault="00D91820" w:rsidP="00B9286C">
      <w:pPr>
        <w:pStyle w:val="Footer"/>
        <w:rPr>
          <w:b/>
          <w:sz w:val="20"/>
          <w:szCs w:val="20"/>
        </w:rPr>
      </w:pPr>
      <w:hyperlink r:id="rId9" w:history="1">
        <w:r w:rsidRPr="00BD6365">
          <w:rPr>
            <w:rStyle w:val="Hyperlink"/>
            <w:b/>
            <w:sz w:val="20"/>
            <w:szCs w:val="20"/>
          </w:rPr>
          <w:t>www.ntm.cz</w:t>
        </w:r>
      </w:hyperlink>
    </w:p>
    <w:p w:rsidR="00D91820" w:rsidRPr="00BD6365" w:rsidRDefault="00D91820" w:rsidP="00B9286C">
      <w:pPr>
        <w:pStyle w:val="Footer"/>
        <w:rPr>
          <w:sz w:val="20"/>
          <w:szCs w:val="20"/>
        </w:rPr>
      </w:pPr>
    </w:p>
    <w:p w:rsidR="00D91820" w:rsidRDefault="00D91820"/>
    <w:sectPr w:rsidR="00D91820" w:rsidSect="005331CC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1820" w:rsidRDefault="00D91820" w:rsidP="00D653C1">
      <w:pPr>
        <w:spacing w:after="0" w:line="240" w:lineRule="auto"/>
      </w:pPr>
      <w:r>
        <w:separator/>
      </w:r>
    </w:p>
  </w:endnote>
  <w:endnote w:type="continuationSeparator" w:id="0">
    <w:p w:rsidR="00D91820" w:rsidRDefault="00D91820" w:rsidP="00D653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1820" w:rsidRDefault="00D91820" w:rsidP="00D653C1">
      <w:pPr>
        <w:spacing w:after="0" w:line="240" w:lineRule="auto"/>
      </w:pPr>
      <w:r>
        <w:separator/>
      </w:r>
    </w:p>
  </w:footnote>
  <w:footnote w:type="continuationSeparator" w:id="0">
    <w:p w:rsidR="00D91820" w:rsidRDefault="00D91820" w:rsidP="00D653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91820" w:rsidRDefault="00D91820">
    <w:pPr>
      <w:pStyle w:val="Header"/>
    </w:pPr>
    <w:r>
      <w:rPr>
        <w:noProof/>
        <w:lang w:eastAsia="cs-CZ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ázek 1" o:spid="_x0000_i1027" type="#_x0000_t75" style="width:54pt;height:54pt;visibility:visible">
          <v:imagedata r:id="rId1" o:title=""/>
        </v:shape>
      </w:pict>
    </w:r>
    <w:r>
      <w:rPr>
        <w:noProof/>
        <w:lang w:eastAsia="cs-CZ"/>
      </w:rPr>
      <w:t xml:space="preserve">                                                                                                           </w:t>
    </w:r>
    <w:r>
      <w:rPr>
        <w:noProof/>
        <w:lang w:eastAsia="cs-CZ"/>
      </w:rPr>
      <w:pict>
        <v:shape id="Obrázek 3" o:spid="_x0000_i1028" type="#_x0000_t75" style="width:124.5pt;height:33pt;visibility:visible">
          <v:imagedata r:id="rId2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653C1"/>
    <w:rsid w:val="00022981"/>
    <w:rsid w:val="00407931"/>
    <w:rsid w:val="004A0305"/>
    <w:rsid w:val="004B3562"/>
    <w:rsid w:val="004F19B6"/>
    <w:rsid w:val="005331CC"/>
    <w:rsid w:val="005931B3"/>
    <w:rsid w:val="00643A62"/>
    <w:rsid w:val="006F1B11"/>
    <w:rsid w:val="00873302"/>
    <w:rsid w:val="00873F90"/>
    <w:rsid w:val="008F4525"/>
    <w:rsid w:val="009F31A4"/>
    <w:rsid w:val="00AB08A0"/>
    <w:rsid w:val="00B9286C"/>
    <w:rsid w:val="00BA26F5"/>
    <w:rsid w:val="00BD6365"/>
    <w:rsid w:val="00BE03CC"/>
    <w:rsid w:val="00C03C7E"/>
    <w:rsid w:val="00C82144"/>
    <w:rsid w:val="00CC2EC0"/>
    <w:rsid w:val="00D2599C"/>
    <w:rsid w:val="00D653C1"/>
    <w:rsid w:val="00D91820"/>
    <w:rsid w:val="00E714F7"/>
    <w:rsid w:val="00F73D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53C1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rsid w:val="00D653C1"/>
    <w:rPr>
      <w:rFonts w:cs="Times New Roman"/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D65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53C1"/>
    <w:rPr>
      <w:rFonts w:cs="Times New Roman"/>
    </w:rPr>
  </w:style>
  <w:style w:type="paragraph" w:styleId="Header">
    <w:name w:val="header"/>
    <w:basedOn w:val="Normal"/>
    <w:link w:val="HeaderChar"/>
    <w:uiPriority w:val="99"/>
    <w:rsid w:val="00D653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53C1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D653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53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0729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dam.dusek@ntm.cz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fel.cvut.cz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hana.chmelenska@fel.cvut.cz" TargetMode="External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hyperlink" Target="http://www.ntm.cz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46</TotalTime>
  <Pages>2</Pages>
  <Words>490</Words>
  <Characters>2895</Characters>
  <Application>Microsoft Office Outlook</Application>
  <DocSecurity>0</DocSecurity>
  <Lines>0</Lines>
  <Paragraphs>0</Paragraphs>
  <ScaleCrop>false</ScaleCrop>
  <Company>NTM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Tisková zpráva k výstavě Elektřina na dlani</dc:title>
  <dc:subject/>
  <dc:creator>Dušek Adam</dc:creator>
  <cp:keywords/>
  <dc:description/>
  <cp:lastModifiedBy>Chmelha1</cp:lastModifiedBy>
  <cp:revision>3</cp:revision>
  <cp:lastPrinted>2013-09-26T13:31:00Z</cp:lastPrinted>
  <dcterms:created xsi:type="dcterms:W3CDTF">2013-09-26T13:31:00Z</dcterms:created>
  <dcterms:modified xsi:type="dcterms:W3CDTF">2013-09-26T17:53:00Z</dcterms:modified>
</cp:coreProperties>
</file>