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25A2" w:rsidRPr="009825A2" w:rsidRDefault="009825A2" w:rsidP="009825A2">
      <w:pPr>
        <w:spacing w:after="0" w:line="240" w:lineRule="auto"/>
        <w:rPr>
          <w:rFonts w:ascii="Times New Roman" w:hAnsi="Times New Roman"/>
          <w:sz w:val="24"/>
          <w:szCs w:val="24"/>
          <w:lang w:eastAsia="cs-CZ"/>
        </w:rPr>
      </w:pPr>
    </w:p>
    <w:p w:rsidR="00477344" w:rsidRDefault="007377AB" w:rsidP="00017044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40"/>
          <w:szCs w:val="40"/>
          <w:lang w:eastAsia="cs-CZ"/>
        </w:rPr>
      </w:pPr>
      <w:r>
        <w:rPr>
          <w:rFonts w:ascii="Times New Roman" w:hAnsi="Times New Roman"/>
          <w:b/>
          <w:sz w:val="40"/>
          <w:szCs w:val="40"/>
          <w:lang w:eastAsia="cs-CZ"/>
        </w:rPr>
        <w:t>„</w:t>
      </w:r>
      <w:r w:rsidR="004B7510" w:rsidRPr="004B7510">
        <w:rPr>
          <w:rFonts w:ascii="Times New Roman" w:hAnsi="Times New Roman"/>
          <w:b/>
          <w:sz w:val="40"/>
          <w:szCs w:val="40"/>
          <w:lang w:eastAsia="cs-CZ"/>
        </w:rPr>
        <w:t>Prezidentský vlak</w:t>
      </w:r>
      <w:r w:rsidR="006F7872">
        <w:rPr>
          <w:rFonts w:ascii="Times New Roman" w:hAnsi="Times New Roman"/>
          <w:b/>
          <w:sz w:val="40"/>
          <w:szCs w:val="40"/>
          <w:lang w:eastAsia="cs-CZ"/>
        </w:rPr>
        <w:t xml:space="preserve"> 2018</w:t>
      </w:r>
      <w:r>
        <w:rPr>
          <w:rFonts w:ascii="Times New Roman" w:hAnsi="Times New Roman"/>
          <w:b/>
          <w:sz w:val="40"/>
          <w:szCs w:val="40"/>
          <w:lang w:eastAsia="cs-CZ"/>
        </w:rPr>
        <w:t>“</w:t>
      </w:r>
      <w:r w:rsidR="004B7510" w:rsidRPr="004B7510">
        <w:rPr>
          <w:rFonts w:ascii="Times New Roman" w:hAnsi="Times New Roman"/>
          <w:b/>
          <w:sz w:val="40"/>
          <w:szCs w:val="40"/>
          <w:lang w:eastAsia="cs-CZ"/>
        </w:rPr>
        <w:t xml:space="preserve"> </w:t>
      </w:r>
      <w:r w:rsidR="00017044">
        <w:rPr>
          <w:rFonts w:ascii="Times New Roman" w:hAnsi="Times New Roman"/>
          <w:b/>
          <w:sz w:val="40"/>
          <w:szCs w:val="40"/>
          <w:lang w:eastAsia="cs-CZ"/>
        </w:rPr>
        <w:t xml:space="preserve">je tento týden k vidění v Železničním depozitáři NTM v Chomutově </w:t>
      </w:r>
    </w:p>
    <w:p w:rsidR="00017044" w:rsidRPr="000A2AC1" w:rsidRDefault="00017044" w:rsidP="000A2AC1">
      <w:pPr>
        <w:spacing w:before="100" w:beforeAutospacing="1" w:after="100" w:afterAutospacing="1" w:line="276" w:lineRule="auto"/>
        <w:rPr>
          <w:rFonts w:ascii="Times New Roman" w:hAnsi="Times New Roman"/>
          <w:sz w:val="24"/>
          <w:szCs w:val="24"/>
          <w:lang w:eastAsia="cs-CZ"/>
        </w:rPr>
      </w:pPr>
    </w:p>
    <w:p w:rsidR="00480A67" w:rsidRPr="000A2AC1" w:rsidRDefault="00017044" w:rsidP="000A2AC1">
      <w:pPr>
        <w:spacing w:before="100" w:beforeAutospacing="1" w:after="100" w:afterAutospacing="1" w:line="276" w:lineRule="auto"/>
        <w:jc w:val="both"/>
        <w:rPr>
          <w:rFonts w:ascii="Times New Roman" w:hAnsi="Times New Roman"/>
          <w:b/>
          <w:sz w:val="24"/>
          <w:szCs w:val="24"/>
          <w:lang w:eastAsia="cs-CZ"/>
        </w:rPr>
      </w:pPr>
      <w:r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Ve dnech 21. až 26. 8. 2018 si mohou zájemci prohlédnout </w:t>
      </w:r>
      <w:r w:rsidRPr="000A2AC1">
        <w:rPr>
          <w:rFonts w:ascii="Times New Roman" w:hAnsi="Times New Roman"/>
          <w:b/>
          <w:sz w:val="24"/>
          <w:szCs w:val="24"/>
          <w:lang w:eastAsia="cs-CZ"/>
        </w:rPr>
        <w:t>„Prezidentský vlak 2018“</w:t>
      </w:r>
      <w:r w:rsidR="00480A67"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, který připravilo Národní technické muzeum ve spolupráci s Národním dopravcem Českými drahami k 100. výročí vzniku Československa, </w:t>
      </w:r>
      <w:r w:rsidRPr="000A2AC1">
        <w:rPr>
          <w:rFonts w:ascii="Times New Roman" w:hAnsi="Times New Roman"/>
          <w:b/>
          <w:sz w:val="24"/>
          <w:szCs w:val="24"/>
          <w:lang w:eastAsia="cs-CZ"/>
        </w:rPr>
        <w:t>v areálu Železničního depozitáře</w:t>
      </w:r>
      <w:r w:rsidRPr="00017044">
        <w:rPr>
          <w:rFonts w:ascii="Times New Roman" w:hAnsi="Times New Roman"/>
          <w:b/>
          <w:sz w:val="24"/>
          <w:szCs w:val="24"/>
          <w:lang w:eastAsia="cs-CZ"/>
        </w:rPr>
        <w:t xml:space="preserve"> NTM v</w:t>
      </w:r>
      <w:r w:rsidRPr="000A2AC1">
        <w:rPr>
          <w:rFonts w:ascii="Times New Roman" w:hAnsi="Times New Roman"/>
          <w:b/>
          <w:sz w:val="24"/>
          <w:szCs w:val="24"/>
          <w:lang w:eastAsia="cs-CZ"/>
        </w:rPr>
        <w:t> </w:t>
      </w:r>
      <w:r w:rsidRPr="00017044">
        <w:rPr>
          <w:rFonts w:ascii="Times New Roman" w:hAnsi="Times New Roman"/>
          <w:b/>
          <w:sz w:val="24"/>
          <w:szCs w:val="24"/>
          <w:lang w:eastAsia="cs-CZ"/>
        </w:rPr>
        <w:t>Chomutově</w:t>
      </w:r>
      <w:r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. </w:t>
      </w:r>
    </w:p>
    <w:p w:rsidR="000A2AC1" w:rsidRDefault="00480A67" w:rsidP="000A2AC1">
      <w:pPr>
        <w:spacing w:before="100" w:beforeAutospacing="1" w:after="100" w:afterAutospacing="1" w:line="276" w:lineRule="auto"/>
        <w:jc w:val="both"/>
        <w:rPr>
          <w:rFonts w:ascii="Times New Roman" w:hAnsi="Times New Roman"/>
          <w:sz w:val="24"/>
          <w:szCs w:val="24"/>
          <w:lang w:eastAsia="cs-CZ"/>
        </w:rPr>
      </w:pPr>
      <w:r>
        <w:rPr>
          <w:rFonts w:ascii="Times New Roman" w:hAnsi="Times New Roman"/>
          <w:sz w:val="24"/>
          <w:szCs w:val="24"/>
          <w:lang w:eastAsia="cs-CZ"/>
        </w:rPr>
        <w:t>O prohlídku vlaku, jehož plánovaná trasa činí 4150 km, je velký zájem. K 19. 8. 2018 si ho přišlo prohlédnout 50 267 návštěvníků. V Chomutově si mohou n</w:t>
      </w:r>
      <w:r w:rsidR="00017044" w:rsidRPr="00017044">
        <w:rPr>
          <w:rFonts w:ascii="Times New Roman" w:hAnsi="Times New Roman"/>
          <w:sz w:val="24"/>
          <w:szCs w:val="24"/>
          <w:lang w:eastAsia="cs-CZ"/>
        </w:rPr>
        <w:t xml:space="preserve">ávštěvníci zážitek ze </w:t>
      </w:r>
      <w:r w:rsidR="00017044">
        <w:rPr>
          <w:rFonts w:ascii="Times New Roman" w:hAnsi="Times New Roman"/>
          <w:sz w:val="24"/>
          <w:szCs w:val="24"/>
          <w:lang w:eastAsia="cs-CZ"/>
        </w:rPr>
        <w:t>salonních vozů, které v</w:t>
      </w:r>
      <w:r w:rsidR="00017044" w:rsidRPr="00017044">
        <w:rPr>
          <w:rFonts w:ascii="Times New Roman" w:hAnsi="Times New Roman"/>
          <w:sz w:val="24"/>
          <w:szCs w:val="24"/>
          <w:lang w:eastAsia="cs-CZ"/>
        </w:rPr>
        <w:t xml:space="preserve"> různých etapách vozily československé prezidenty</w:t>
      </w:r>
      <w:r w:rsidR="00E94426">
        <w:rPr>
          <w:rFonts w:ascii="Times New Roman" w:hAnsi="Times New Roman"/>
          <w:sz w:val="24"/>
          <w:szCs w:val="24"/>
          <w:lang w:eastAsia="cs-CZ"/>
        </w:rPr>
        <w:t>,</w:t>
      </w:r>
      <w:r w:rsidR="00017044" w:rsidRPr="00017044">
        <w:rPr>
          <w:rFonts w:ascii="Times New Roman" w:hAnsi="Times New Roman"/>
          <w:sz w:val="24"/>
          <w:szCs w:val="24"/>
          <w:lang w:eastAsia="cs-CZ"/>
        </w:rPr>
        <w:t xml:space="preserve"> </w:t>
      </w:r>
      <w:r>
        <w:rPr>
          <w:rFonts w:ascii="Times New Roman" w:hAnsi="Times New Roman"/>
          <w:sz w:val="24"/>
          <w:szCs w:val="24"/>
          <w:lang w:eastAsia="cs-CZ"/>
        </w:rPr>
        <w:t xml:space="preserve">spojit </w:t>
      </w:r>
      <w:r w:rsidR="00017044" w:rsidRPr="00017044">
        <w:rPr>
          <w:rFonts w:ascii="Times New Roman" w:hAnsi="Times New Roman"/>
          <w:sz w:val="24"/>
          <w:szCs w:val="24"/>
          <w:lang w:eastAsia="cs-CZ"/>
        </w:rPr>
        <w:t xml:space="preserve">s návštěvou </w:t>
      </w:r>
      <w:r w:rsidR="00017044">
        <w:rPr>
          <w:rFonts w:ascii="Times New Roman" w:hAnsi="Times New Roman"/>
          <w:sz w:val="24"/>
          <w:szCs w:val="24"/>
          <w:lang w:eastAsia="cs-CZ"/>
        </w:rPr>
        <w:t>největší s</w:t>
      </w:r>
      <w:r>
        <w:rPr>
          <w:rFonts w:ascii="Times New Roman" w:hAnsi="Times New Roman"/>
          <w:sz w:val="24"/>
          <w:szCs w:val="24"/>
          <w:lang w:eastAsia="cs-CZ"/>
        </w:rPr>
        <w:t xml:space="preserve">bírky kolejových vozidel u nás, uložené v depozitáři NTM. </w:t>
      </w:r>
    </w:p>
    <w:p w:rsidR="00CE000F" w:rsidRDefault="00CE000F" w:rsidP="000A2AC1">
      <w:pPr>
        <w:spacing w:after="120" w:line="276" w:lineRule="auto"/>
        <w:jc w:val="both"/>
        <w:rPr>
          <w:rFonts w:ascii="Times New Roman" w:hAnsi="Times New Roman"/>
          <w:sz w:val="24"/>
          <w:szCs w:val="24"/>
          <w:lang w:eastAsia="cs-CZ"/>
        </w:rPr>
      </w:pPr>
      <w:r>
        <w:rPr>
          <w:rFonts w:ascii="Times New Roman" w:hAnsi="Times New Roman"/>
          <w:sz w:val="24"/>
          <w:szCs w:val="24"/>
          <w:lang w:eastAsia="cs-CZ"/>
        </w:rPr>
        <w:t xml:space="preserve">Současně bude </w:t>
      </w:r>
      <w:r w:rsidR="007150A5">
        <w:rPr>
          <w:rFonts w:ascii="Times New Roman" w:hAnsi="Times New Roman"/>
          <w:sz w:val="24"/>
          <w:szCs w:val="24"/>
          <w:lang w:eastAsia="cs-CZ"/>
        </w:rPr>
        <w:t xml:space="preserve">ve dnech </w:t>
      </w:r>
      <w:r w:rsidR="007150A5">
        <w:rPr>
          <w:rFonts w:ascii="Times New Roman" w:hAnsi="Times New Roman"/>
          <w:sz w:val="24"/>
          <w:szCs w:val="24"/>
          <w:lang w:eastAsia="cs-CZ"/>
        </w:rPr>
        <w:t xml:space="preserve">22. </w:t>
      </w:r>
      <w:r w:rsidR="007150A5">
        <w:rPr>
          <w:rFonts w:ascii="Times New Roman" w:hAnsi="Times New Roman"/>
          <w:sz w:val="24"/>
          <w:szCs w:val="24"/>
          <w:lang w:eastAsia="cs-CZ"/>
        </w:rPr>
        <w:t>až</w:t>
      </w:r>
      <w:r w:rsidR="007150A5">
        <w:rPr>
          <w:rFonts w:ascii="Times New Roman" w:hAnsi="Times New Roman"/>
          <w:sz w:val="24"/>
          <w:szCs w:val="24"/>
          <w:lang w:eastAsia="cs-CZ"/>
        </w:rPr>
        <w:t xml:space="preserve"> 26. 8. 2018 </w:t>
      </w:r>
      <w:r w:rsidR="00480A67">
        <w:rPr>
          <w:rFonts w:ascii="Times New Roman" w:hAnsi="Times New Roman"/>
          <w:sz w:val="24"/>
          <w:szCs w:val="24"/>
          <w:lang w:eastAsia="cs-CZ"/>
        </w:rPr>
        <w:t xml:space="preserve">v depozitáři mimořádně </w:t>
      </w:r>
      <w:r>
        <w:rPr>
          <w:rFonts w:ascii="Times New Roman" w:hAnsi="Times New Roman"/>
          <w:sz w:val="24"/>
          <w:szCs w:val="24"/>
          <w:lang w:eastAsia="cs-CZ"/>
        </w:rPr>
        <w:t xml:space="preserve">k vidění </w:t>
      </w:r>
      <w:r w:rsidR="007150A5">
        <w:rPr>
          <w:rFonts w:ascii="Times New Roman" w:hAnsi="Times New Roman"/>
          <w:sz w:val="24"/>
          <w:szCs w:val="24"/>
          <w:lang w:eastAsia="cs-CZ"/>
        </w:rPr>
        <w:t>m</w:t>
      </w:r>
      <w:r w:rsidRPr="00017044">
        <w:rPr>
          <w:rFonts w:ascii="Times New Roman" w:hAnsi="Times New Roman"/>
          <w:sz w:val="24"/>
          <w:szCs w:val="24"/>
          <w:lang w:eastAsia="cs-CZ"/>
        </w:rPr>
        <w:t>otorový vůz M260.001</w:t>
      </w:r>
      <w:r>
        <w:rPr>
          <w:rFonts w:ascii="Times New Roman" w:hAnsi="Times New Roman"/>
          <w:sz w:val="24"/>
          <w:szCs w:val="24"/>
          <w:lang w:eastAsia="cs-CZ"/>
        </w:rPr>
        <w:t xml:space="preserve"> „Stříbrný šíp“. </w:t>
      </w:r>
      <w:r w:rsidR="007150A5">
        <w:rPr>
          <w:rFonts w:ascii="Times New Roman" w:hAnsi="Times New Roman"/>
          <w:sz w:val="24"/>
          <w:szCs w:val="24"/>
          <w:lang w:eastAsia="cs-CZ"/>
        </w:rPr>
        <w:t>Unikátní</w:t>
      </w:r>
      <w:r>
        <w:rPr>
          <w:rFonts w:ascii="Times New Roman" w:hAnsi="Times New Roman"/>
          <w:sz w:val="24"/>
          <w:szCs w:val="24"/>
          <w:lang w:eastAsia="cs-CZ"/>
        </w:rPr>
        <w:t xml:space="preserve"> vůz, který patří do sbírky Českých drah, </w:t>
      </w:r>
      <w:r w:rsidRPr="00017044">
        <w:rPr>
          <w:rFonts w:ascii="Times New Roman" w:hAnsi="Times New Roman"/>
          <w:sz w:val="24"/>
          <w:szCs w:val="24"/>
          <w:lang w:eastAsia="cs-CZ"/>
        </w:rPr>
        <w:t>byl poprvé představen veřejnosti 14. března 1939</w:t>
      </w:r>
      <w:r>
        <w:rPr>
          <w:rFonts w:ascii="Times New Roman" w:hAnsi="Times New Roman"/>
          <w:sz w:val="24"/>
          <w:szCs w:val="24"/>
          <w:lang w:eastAsia="cs-CZ"/>
        </w:rPr>
        <w:t xml:space="preserve"> a </w:t>
      </w:r>
      <w:r w:rsidRPr="00017044">
        <w:rPr>
          <w:rFonts w:ascii="Times New Roman" w:hAnsi="Times New Roman"/>
          <w:sz w:val="24"/>
          <w:szCs w:val="24"/>
          <w:lang w:eastAsia="cs-CZ"/>
        </w:rPr>
        <w:t xml:space="preserve">vyroben </w:t>
      </w:r>
      <w:r>
        <w:rPr>
          <w:rFonts w:ascii="Times New Roman" w:hAnsi="Times New Roman"/>
          <w:sz w:val="24"/>
          <w:szCs w:val="24"/>
          <w:lang w:eastAsia="cs-CZ"/>
        </w:rPr>
        <w:t xml:space="preserve">byl </w:t>
      </w:r>
      <w:r w:rsidRPr="00017044">
        <w:rPr>
          <w:rFonts w:ascii="Times New Roman" w:hAnsi="Times New Roman"/>
          <w:sz w:val="24"/>
          <w:szCs w:val="24"/>
          <w:lang w:eastAsia="cs-CZ"/>
        </w:rPr>
        <w:t>pouze tento jediný exemplář</w:t>
      </w:r>
      <w:r>
        <w:rPr>
          <w:rFonts w:ascii="Times New Roman" w:hAnsi="Times New Roman"/>
          <w:sz w:val="24"/>
          <w:szCs w:val="24"/>
          <w:lang w:eastAsia="cs-CZ"/>
        </w:rPr>
        <w:t xml:space="preserve">. </w:t>
      </w:r>
    </w:p>
    <w:p w:rsidR="000A2AC1" w:rsidRPr="000A2AC1" w:rsidRDefault="000A2AC1" w:rsidP="000A2AC1">
      <w:pPr>
        <w:spacing w:after="120" w:line="276" w:lineRule="auto"/>
        <w:jc w:val="both"/>
        <w:rPr>
          <w:rFonts w:ascii="Times New Roman" w:hAnsi="Times New Roman"/>
          <w:sz w:val="24"/>
          <w:szCs w:val="24"/>
          <w:lang w:eastAsia="cs-CZ"/>
        </w:rPr>
      </w:pPr>
      <w:r w:rsidRPr="000A2AC1">
        <w:rPr>
          <w:rFonts w:ascii="Times New Roman" w:hAnsi="Times New Roman"/>
          <w:sz w:val="24"/>
          <w:szCs w:val="24"/>
          <w:lang w:eastAsia="cs-CZ"/>
        </w:rPr>
        <w:t>„Prezidentský vlak 2018“</w:t>
      </w:r>
      <w:r w:rsidR="007150A5">
        <w:rPr>
          <w:rFonts w:ascii="Times New Roman" w:hAnsi="Times New Roman"/>
          <w:sz w:val="24"/>
          <w:szCs w:val="24"/>
          <w:lang w:eastAsia="cs-CZ"/>
        </w:rPr>
        <w:t xml:space="preserve"> se </w:t>
      </w:r>
      <w:r w:rsidRPr="000A2AC1">
        <w:rPr>
          <w:rFonts w:ascii="Times New Roman" w:hAnsi="Times New Roman"/>
          <w:sz w:val="24"/>
          <w:szCs w:val="24"/>
          <w:lang w:eastAsia="cs-CZ"/>
        </w:rPr>
        <w:t xml:space="preserve">posléze </w:t>
      </w:r>
      <w:r w:rsidR="007150A5">
        <w:rPr>
          <w:rFonts w:ascii="Times New Roman" w:hAnsi="Times New Roman"/>
          <w:sz w:val="24"/>
          <w:szCs w:val="24"/>
          <w:lang w:eastAsia="cs-CZ"/>
        </w:rPr>
        <w:t>přesune do Prahy. V</w:t>
      </w:r>
      <w:r>
        <w:rPr>
          <w:rFonts w:ascii="Times New Roman" w:hAnsi="Times New Roman"/>
          <w:sz w:val="24"/>
          <w:szCs w:val="24"/>
          <w:lang w:eastAsia="cs-CZ"/>
        </w:rPr>
        <w:t xml:space="preserve">e dnech </w:t>
      </w:r>
      <w:r w:rsidRPr="000A2AC1">
        <w:rPr>
          <w:rFonts w:ascii="Times New Roman" w:hAnsi="Times New Roman"/>
          <w:sz w:val="24"/>
          <w:szCs w:val="24"/>
          <w:lang w:eastAsia="cs-CZ"/>
        </w:rPr>
        <w:t xml:space="preserve">28. 8. až </w:t>
      </w:r>
      <w:r w:rsidRPr="000A2AC1">
        <w:rPr>
          <w:rFonts w:ascii="Times New Roman" w:hAnsi="Times New Roman"/>
          <w:sz w:val="24"/>
          <w:szCs w:val="24"/>
          <w:lang w:eastAsia="cs-CZ"/>
        </w:rPr>
        <w:t>19. 9. 2018</w:t>
      </w:r>
      <w:r w:rsidRPr="000A2AC1">
        <w:rPr>
          <w:rFonts w:ascii="Times New Roman" w:hAnsi="Times New Roman"/>
          <w:sz w:val="24"/>
          <w:szCs w:val="24"/>
          <w:lang w:eastAsia="cs-CZ"/>
        </w:rPr>
        <w:t xml:space="preserve"> </w:t>
      </w:r>
      <w:r w:rsidR="007150A5">
        <w:rPr>
          <w:rFonts w:ascii="Times New Roman" w:hAnsi="Times New Roman"/>
          <w:sz w:val="24"/>
          <w:szCs w:val="24"/>
          <w:lang w:eastAsia="cs-CZ"/>
        </w:rPr>
        <w:t xml:space="preserve">bude </w:t>
      </w:r>
      <w:r w:rsidRPr="000A2AC1">
        <w:rPr>
          <w:rFonts w:ascii="Times New Roman" w:hAnsi="Times New Roman"/>
          <w:sz w:val="24"/>
          <w:szCs w:val="24"/>
          <w:lang w:eastAsia="cs-CZ"/>
        </w:rPr>
        <w:t xml:space="preserve">vystaven </w:t>
      </w:r>
      <w:r w:rsidRPr="000A2AC1">
        <w:rPr>
          <w:rFonts w:ascii="Times New Roman" w:hAnsi="Times New Roman"/>
          <w:sz w:val="24"/>
          <w:szCs w:val="24"/>
          <w:lang w:eastAsia="cs-CZ"/>
        </w:rPr>
        <w:t>v areálu historického depa a dílen na Masarykově nádraží v Praze v pros</w:t>
      </w:r>
      <w:r w:rsidRPr="000A2AC1">
        <w:rPr>
          <w:rFonts w:ascii="Times New Roman" w:hAnsi="Times New Roman"/>
          <w:sz w:val="24"/>
          <w:szCs w:val="24"/>
          <w:lang w:eastAsia="cs-CZ"/>
        </w:rPr>
        <w:softHyphen/>
        <w:t>to</w:t>
      </w:r>
      <w:r w:rsidRPr="000A2AC1">
        <w:rPr>
          <w:rFonts w:ascii="Times New Roman" w:hAnsi="Times New Roman"/>
          <w:sz w:val="24"/>
          <w:szCs w:val="24"/>
          <w:lang w:eastAsia="cs-CZ"/>
        </w:rPr>
        <w:softHyphen/>
        <w:t>rách plá</w:t>
      </w:r>
      <w:r w:rsidRPr="000A2AC1">
        <w:rPr>
          <w:rFonts w:ascii="Times New Roman" w:hAnsi="Times New Roman"/>
          <w:sz w:val="24"/>
          <w:szCs w:val="24"/>
          <w:lang w:eastAsia="cs-CZ"/>
        </w:rPr>
        <w:softHyphen/>
        <w:t>no</w:t>
      </w:r>
      <w:r w:rsidRPr="000A2AC1">
        <w:rPr>
          <w:rFonts w:ascii="Times New Roman" w:hAnsi="Times New Roman"/>
          <w:sz w:val="24"/>
          <w:szCs w:val="24"/>
          <w:lang w:eastAsia="cs-CZ"/>
        </w:rPr>
        <w:softHyphen/>
        <w:t>vaného Muzea železnice a elek</w:t>
      </w:r>
      <w:r w:rsidRPr="000A2AC1">
        <w:rPr>
          <w:rFonts w:ascii="Times New Roman" w:hAnsi="Times New Roman"/>
          <w:sz w:val="24"/>
          <w:szCs w:val="24"/>
          <w:lang w:eastAsia="cs-CZ"/>
        </w:rPr>
        <w:softHyphen/>
        <w:t>t</w:t>
      </w:r>
      <w:r w:rsidRPr="000A2AC1">
        <w:rPr>
          <w:rFonts w:ascii="Times New Roman" w:hAnsi="Times New Roman"/>
          <w:sz w:val="24"/>
          <w:szCs w:val="24"/>
          <w:lang w:eastAsia="cs-CZ"/>
        </w:rPr>
        <w:softHyphen/>
        <w:t xml:space="preserve">rotechniky Národního technického muzea. Odtud vyjede na poslední cestu do Českých Budějovic, kde se </w:t>
      </w:r>
      <w:r>
        <w:rPr>
          <w:rFonts w:ascii="Times New Roman" w:hAnsi="Times New Roman"/>
          <w:sz w:val="24"/>
          <w:szCs w:val="24"/>
          <w:lang w:eastAsia="cs-CZ"/>
        </w:rPr>
        <w:t xml:space="preserve">20. 9. 2018 </w:t>
      </w:r>
      <w:r w:rsidRPr="000A2AC1">
        <w:rPr>
          <w:rFonts w:ascii="Times New Roman" w:hAnsi="Times New Roman"/>
          <w:sz w:val="24"/>
          <w:szCs w:val="24"/>
          <w:lang w:eastAsia="cs-CZ"/>
        </w:rPr>
        <w:t>představí v rámci Národního dne železnice.</w:t>
      </w:r>
    </w:p>
    <w:p w:rsidR="00E94426" w:rsidRPr="000A2AC1" w:rsidRDefault="004C0F81" w:rsidP="00480A67">
      <w:pPr>
        <w:spacing w:before="100" w:beforeAutospacing="1" w:after="100" w:afterAutospacing="1" w:line="276" w:lineRule="auto"/>
        <w:rPr>
          <w:rFonts w:ascii="Times New Roman" w:hAnsi="Times New Roman"/>
          <w:b/>
          <w:sz w:val="24"/>
          <w:szCs w:val="24"/>
          <w:lang w:eastAsia="cs-CZ"/>
        </w:rPr>
      </w:pPr>
      <w:r w:rsidRPr="000A2AC1">
        <w:rPr>
          <w:rFonts w:ascii="Times New Roman" w:hAnsi="Times New Roman"/>
          <w:b/>
          <w:sz w:val="24"/>
          <w:szCs w:val="24"/>
          <w:lang w:eastAsia="cs-CZ"/>
        </w:rPr>
        <w:t>O</w:t>
      </w:r>
      <w:r w:rsidR="00017044" w:rsidRPr="00017044">
        <w:rPr>
          <w:rFonts w:ascii="Times New Roman" w:hAnsi="Times New Roman"/>
          <w:b/>
          <w:sz w:val="24"/>
          <w:szCs w:val="24"/>
          <w:lang w:eastAsia="cs-CZ"/>
        </w:rPr>
        <w:t xml:space="preserve">tevírací doba vlaku je </w:t>
      </w:r>
      <w:r w:rsidR="00E94426"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v Železničním depozitáři NTM v Chomutově ve dnech </w:t>
      </w:r>
      <w:r w:rsidR="00E94426" w:rsidRPr="000A2AC1">
        <w:rPr>
          <w:rFonts w:ascii="Times New Roman" w:hAnsi="Times New Roman"/>
          <w:b/>
          <w:sz w:val="24"/>
          <w:szCs w:val="24"/>
          <w:lang w:eastAsia="cs-CZ"/>
        </w:rPr>
        <w:t>21. až 26. 8. 2018</w:t>
      </w:r>
      <w:r w:rsidR="00E94426"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 od 9.00 do 17.00.</w:t>
      </w:r>
      <w:r w:rsidR="007150A5">
        <w:rPr>
          <w:rFonts w:ascii="Times New Roman" w:hAnsi="Times New Roman"/>
          <w:b/>
          <w:sz w:val="24"/>
          <w:szCs w:val="24"/>
          <w:lang w:eastAsia="cs-CZ"/>
        </w:rPr>
        <w:br/>
      </w:r>
      <w:bookmarkStart w:id="0" w:name="_GoBack"/>
      <w:bookmarkEnd w:id="0"/>
      <w:r w:rsidR="00E94426"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Depozitář je výjimečně otevřen i </w:t>
      </w:r>
      <w:r w:rsidR="00CE000F" w:rsidRPr="000A2AC1">
        <w:rPr>
          <w:rFonts w:ascii="Times New Roman" w:hAnsi="Times New Roman"/>
          <w:b/>
          <w:sz w:val="24"/>
          <w:szCs w:val="24"/>
          <w:lang w:eastAsia="cs-CZ"/>
        </w:rPr>
        <w:t>v úterý a středu. Prohlídka Prezidentského vlaku je zdarma. Návštěva depozitáře je za běžné vstupné.</w:t>
      </w:r>
      <w:r w:rsidR="000A2AC1" w:rsidRPr="000A2AC1">
        <w:rPr>
          <w:rFonts w:ascii="Times New Roman" w:hAnsi="Times New Roman"/>
          <w:b/>
          <w:sz w:val="24"/>
          <w:szCs w:val="24"/>
          <w:lang w:eastAsia="cs-CZ"/>
        </w:rPr>
        <w:t xml:space="preserve"> </w:t>
      </w:r>
    </w:p>
    <w:p w:rsidR="00017044" w:rsidRDefault="00017044" w:rsidP="00017044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40"/>
          <w:szCs w:val="40"/>
          <w:lang w:eastAsia="cs-CZ"/>
        </w:rPr>
      </w:pPr>
    </w:p>
    <w:p w:rsidR="00017044" w:rsidRPr="00017044" w:rsidRDefault="00017044" w:rsidP="00017044">
      <w:pPr>
        <w:spacing w:after="0" w:line="240" w:lineRule="auto"/>
        <w:rPr>
          <w:rFonts w:eastAsiaTheme="minorHAnsi" w:cs="Calibri"/>
        </w:rPr>
      </w:pPr>
    </w:p>
    <w:p w:rsidR="00017044" w:rsidRDefault="00480A67" w:rsidP="00480A67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40"/>
          <w:szCs w:val="40"/>
          <w:lang w:eastAsia="cs-CZ"/>
        </w:rPr>
      </w:pPr>
      <w:r>
        <w:rPr>
          <w:rFonts w:ascii="Times New Roman" w:hAnsi="Times New Roman"/>
          <w:b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4367284" cy="2457621"/>
            <wp:effectExtent l="0" t="0" r="0" b="0"/>
            <wp:docPr id="9" name="Obrázek 9" descr="IMAG0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086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356" cy="245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A67" w:rsidRDefault="000A2AC1" w:rsidP="00480A67">
      <w:pPr>
        <w:spacing w:before="100" w:beforeAutospacing="1" w:after="100" w:afterAutospacing="1" w:line="240" w:lineRule="auto"/>
        <w:jc w:val="center"/>
        <w:rPr>
          <w:rFonts w:eastAsiaTheme="minorHAnsi" w:cs="Calibri"/>
          <w:bCs/>
          <w:sz w:val="18"/>
          <w:szCs w:val="18"/>
        </w:rPr>
      </w:pPr>
      <w:r>
        <w:rPr>
          <w:rFonts w:eastAsiaTheme="minorHAnsi" w:cs="Calibri"/>
          <w:bCs/>
          <w:sz w:val="18"/>
          <w:szCs w:val="18"/>
        </w:rPr>
        <w:t>„</w:t>
      </w:r>
      <w:r w:rsidR="00480A67" w:rsidRPr="00480A67">
        <w:rPr>
          <w:rFonts w:eastAsiaTheme="minorHAnsi" w:cs="Calibri"/>
          <w:bCs/>
          <w:sz w:val="18"/>
          <w:szCs w:val="18"/>
        </w:rPr>
        <w:t>Prezidentský vlak 2018</w:t>
      </w:r>
      <w:r>
        <w:rPr>
          <w:rFonts w:eastAsiaTheme="minorHAnsi" w:cs="Calibri"/>
          <w:bCs/>
          <w:sz w:val="18"/>
          <w:szCs w:val="18"/>
        </w:rPr>
        <w:t>“</w:t>
      </w:r>
      <w:r w:rsidR="00480A67" w:rsidRPr="00480A67">
        <w:rPr>
          <w:rFonts w:eastAsiaTheme="minorHAnsi" w:cs="Calibri"/>
          <w:bCs/>
          <w:sz w:val="18"/>
          <w:szCs w:val="18"/>
        </w:rPr>
        <w:t xml:space="preserve"> </w:t>
      </w:r>
    </w:p>
    <w:p w:rsidR="00480A67" w:rsidRPr="00480A67" w:rsidRDefault="00480A67" w:rsidP="00480A67">
      <w:pPr>
        <w:spacing w:before="100" w:beforeAutospacing="1" w:after="100" w:afterAutospacing="1" w:line="240" w:lineRule="auto"/>
        <w:jc w:val="center"/>
        <w:rPr>
          <w:rFonts w:eastAsiaTheme="minorHAnsi" w:cs="Calibri"/>
          <w:bCs/>
          <w:sz w:val="18"/>
          <w:szCs w:val="18"/>
        </w:rPr>
      </w:pPr>
    </w:p>
    <w:p w:rsidR="00CE000F" w:rsidRDefault="00017044" w:rsidP="00CE000F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4"/>
          <w:szCs w:val="24"/>
          <w:lang w:eastAsia="cs-CZ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 wp14:anchorId="4BD1B2D6" wp14:editId="46C69296">
            <wp:extent cx="3877220" cy="2565779"/>
            <wp:effectExtent l="0" t="0" r="0" b="6350"/>
            <wp:docPr id="6" name="Obrázek 6" descr="C:\Users\jdobis\AppData\Local\Microsoft\Windows\INetCache\Content.Outlook\32KTPNYY\Stříbrný šíp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dobis\AppData\Local\Microsoft\Windows\INetCache\Content.Outlook\32KTPNYY\Stříbrný šíp (2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139" cy="256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00F" w:rsidRDefault="00CE000F" w:rsidP="00CE000F">
      <w:pPr>
        <w:spacing w:before="100" w:beforeAutospacing="1" w:after="100" w:afterAutospacing="1" w:line="240" w:lineRule="auto"/>
        <w:jc w:val="center"/>
        <w:rPr>
          <w:rFonts w:eastAsiaTheme="minorHAnsi" w:cs="Calibri"/>
          <w:bCs/>
          <w:sz w:val="18"/>
          <w:szCs w:val="18"/>
        </w:rPr>
      </w:pPr>
      <w:r w:rsidRPr="00017044">
        <w:rPr>
          <w:rFonts w:eastAsiaTheme="minorHAnsi" w:cs="Calibri"/>
          <w:bCs/>
          <w:sz w:val="18"/>
          <w:szCs w:val="18"/>
        </w:rPr>
        <w:t>Motorový vůz M260.001</w:t>
      </w:r>
      <w:r>
        <w:rPr>
          <w:rFonts w:eastAsiaTheme="minorHAnsi" w:cs="Calibri"/>
          <w:bCs/>
          <w:sz w:val="18"/>
          <w:szCs w:val="18"/>
        </w:rPr>
        <w:t xml:space="preserve"> „ Stříbrný šíp“</w:t>
      </w:r>
    </w:p>
    <w:p w:rsidR="00480A67" w:rsidRPr="000A2AC1" w:rsidRDefault="00480A67" w:rsidP="00CE000F">
      <w:pPr>
        <w:spacing w:before="100" w:beforeAutospacing="1" w:after="100" w:afterAutospacing="1" w:line="240" w:lineRule="auto"/>
        <w:jc w:val="center"/>
        <w:rPr>
          <w:rFonts w:eastAsiaTheme="minorHAnsi" w:cs="Calibri"/>
          <w:bCs/>
          <w:i/>
          <w:sz w:val="20"/>
          <w:szCs w:val="20"/>
        </w:rPr>
      </w:pPr>
    </w:p>
    <w:p w:rsidR="00480A67" w:rsidRPr="000A2AC1" w:rsidRDefault="00480A67" w:rsidP="00480A67">
      <w:pPr>
        <w:spacing w:after="120" w:line="240" w:lineRule="auto"/>
        <w:jc w:val="both"/>
        <w:rPr>
          <w:rFonts w:ascii="Times New Roman" w:hAnsi="Times New Roman"/>
          <w:i/>
          <w:sz w:val="20"/>
          <w:szCs w:val="20"/>
          <w:lang w:eastAsia="cs-CZ"/>
        </w:rPr>
      </w:pPr>
      <w:r w:rsidRPr="000A2AC1">
        <w:rPr>
          <w:rFonts w:ascii="Times New Roman" w:hAnsi="Times New Roman"/>
          <w:i/>
          <w:sz w:val="20"/>
          <w:szCs w:val="20"/>
          <w:lang w:eastAsia="cs-CZ"/>
        </w:rPr>
        <w:t xml:space="preserve">Akce je zařazena do projektu Národního technického muzea „Made in </w:t>
      </w:r>
      <w:proofErr w:type="spellStart"/>
      <w:r w:rsidRPr="000A2AC1">
        <w:rPr>
          <w:rFonts w:ascii="Times New Roman" w:hAnsi="Times New Roman"/>
          <w:i/>
          <w:sz w:val="20"/>
          <w:szCs w:val="20"/>
          <w:lang w:eastAsia="cs-CZ"/>
        </w:rPr>
        <w:t>Czechoslovakia</w:t>
      </w:r>
      <w:proofErr w:type="spellEnd"/>
      <w:r w:rsidRPr="000A2AC1">
        <w:rPr>
          <w:rFonts w:ascii="Times New Roman" w:hAnsi="Times New Roman"/>
          <w:i/>
          <w:sz w:val="20"/>
          <w:szCs w:val="20"/>
          <w:lang w:eastAsia="cs-CZ"/>
        </w:rPr>
        <w:t xml:space="preserve"> aneb průmysl, který dobyl svět“, jenž je součástí oslav 100. výročí založení Československé republiky schválených usnesením vlády ČR č. 353 dne 10. května 2017.</w:t>
      </w:r>
    </w:p>
    <w:p w:rsidR="00480A67" w:rsidRDefault="00480A67" w:rsidP="00480A67">
      <w:pPr>
        <w:spacing w:after="120" w:line="240" w:lineRule="auto"/>
        <w:jc w:val="both"/>
        <w:rPr>
          <w:rFonts w:ascii="Times New Roman" w:hAnsi="Times New Roman"/>
          <w:b/>
          <w:sz w:val="24"/>
          <w:szCs w:val="24"/>
          <w:lang w:eastAsia="cs-CZ"/>
        </w:rPr>
      </w:pPr>
      <w:r w:rsidRPr="00EA7CD8">
        <w:rPr>
          <w:rFonts w:ascii="Times New Roman" w:hAnsi="Times New Roman"/>
          <w:b/>
          <w:sz w:val="24"/>
          <w:szCs w:val="24"/>
          <w:lang w:eastAsia="cs-CZ"/>
        </w:rPr>
        <w:t xml:space="preserve">Další informace můžete nalézt na webových stránkách Národního technického muzea </w:t>
      </w:r>
      <w:hyperlink r:id="rId11" w:history="1">
        <w:r w:rsidRPr="00EA7CD8">
          <w:rPr>
            <w:rFonts w:ascii="Times New Roman" w:hAnsi="Times New Roman"/>
            <w:b/>
            <w:sz w:val="24"/>
            <w:szCs w:val="24"/>
            <w:lang w:eastAsia="cs-CZ"/>
          </w:rPr>
          <w:t>www.ntm.cz</w:t>
        </w:r>
      </w:hyperlink>
      <w:r w:rsidRPr="00EA7CD8">
        <w:rPr>
          <w:rFonts w:ascii="Times New Roman" w:hAnsi="Times New Roman"/>
          <w:b/>
          <w:sz w:val="24"/>
          <w:szCs w:val="24"/>
          <w:lang w:eastAsia="cs-CZ"/>
        </w:rPr>
        <w:t xml:space="preserve"> </w:t>
      </w:r>
      <w:r w:rsidR="000A2AC1">
        <w:rPr>
          <w:rFonts w:ascii="Times New Roman" w:hAnsi="Times New Roman"/>
          <w:b/>
          <w:sz w:val="24"/>
          <w:szCs w:val="24"/>
          <w:lang w:eastAsia="cs-CZ"/>
        </w:rPr>
        <w:t>a muzeum-chomutov.cz</w:t>
      </w:r>
    </w:p>
    <w:p w:rsidR="00480A67" w:rsidRPr="00957CFF" w:rsidRDefault="00480A67" w:rsidP="00CE000F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24"/>
          <w:szCs w:val="24"/>
          <w:lang w:eastAsia="cs-CZ"/>
        </w:rPr>
      </w:pPr>
    </w:p>
    <w:p w:rsidR="00957CFF" w:rsidRDefault="00957CFF" w:rsidP="004E017D">
      <w:pPr>
        <w:keepNext/>
        <w:spacing w:before="240" w:after="60" w:line="276" w:lineRule="auto"/>
        <w:jc w:val="both"/>
        <w:outlineLvl w:val="2"/>
        <w:rPr>
          <w:rFonts w:ascii="Arial" w:hAnsi="Arial" w:cs="Arial"/>
          <w:b/>
          <w:bCs/>
          <w:color w:val="333333"/>
          <w:sz w:val="20"/>
          <w:szCs w:val="20"/>
          <w:lang w:eastAsia="ar-SA"/>
        </w:rPr>
      </w:pPr>
    </w:p>
    <w:p w:rsidR="00957CFF" w:rsidRDefault="00957CFF" w:rsidP="00957CFF">
      <w:pPr>
        <w:spacing w:after="120" w:line="240" w:lineRule="auto"/>
        <w:rPr>
          <w:rFonts w:ascii="Times New Roman" w:hAnsi="Times New Roman"/>
          <w:b/>
          <w:sz w:val="24"/>
          <w:szCs w:val="24"/>
          <w:lang w:eastAsia="cs-CZ"/>
        </w:rPr>
      </w:pPr>
      <w:r w:rsidRPr="00EA7CD8">
        <w:rPr>
          <w:rFonts w:ascii="Times New Roman" w:hAnsi="Times New Roman"/>
          <w:b/>
          <w:sz w:val="24"/>
          <w:szCs w:val="24"/>
          <w:lang w:eastAsia="cs-CZ"/>
        </w:rPr>
        <w:t xml:space="preserve">Tisková zpráva NTM </w:t>
      </w:r>
      <w:r w:rsidR="00CE000F">
        <w:rPr>
          <w:rFonts w:ascii="Times New Roman" w:hAnsi="Times New Roman"/>
          <w:b/>
          <w:sz w:val="24"/>
          <w:szCs w:val="24"/>
          <w:lang w:eastAsia="cs-CZ"/>
        </w:rPr>
        <w:t>20. 8. 2018</w:t>
      </w:r>
    </w:p>
    <w:p w:rsidR="006F7872" w:rsidRPr="007B4FD7" w:rsidRDefault="006F7872" w:rsidP="006F7872">
      <w:pPr>
        <w:keepNext/>
        <w:spacing w:before="240" w:after="60" w:line="276" w:lineRule="auto"/>
        <w:jc w:val="both"/>
        <w:outlineLvl w:val="2"/>
        <w:rPr>
          <w:rFonts w:eastAsia="Calibri" w:cs="Calibri"/>
          <w:b/>
          <w:sz w:val="24"/>
          <w:szCs w:val="24"/>
        </w:rPr>
      </w:pPr>
      <w:r w:rsidRPr="007B4FD7">
        <w:rPr>
          <w:rFonts w:ascii="Arial" w:hAnsi="Arial" w:cs="Arial"/>
          <w:b/>
          <w:bCs/>
          <w:color w:val="333333"/>
          <w:sz w:val="20"/>
          <w:szCs w:val="20"/>
          <w:lang w:eastAsia="ar-SA"/>
        </w:rPr>
        <w:t>Mgr. Adam Dušek</w:t>
      </w:r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 xml:space="preserve">Email: </w:t>
      </w:r>
      <w:hyperlink r:id="rId12" w:history="1">
        <w:r w:rsidRPr="007B4FD7">
          <w:rPr>
            <w:rFonts w:ascii="Arial" w:hAnsi="Arial" w:cs="Arial"/>
            <w:i/>
            <w:color w:val="0000FF"/>
            <w:sz w:val="20"/>
            <w:szCs w:val="20"/>
            <w:u w:val="single"/>
            <w:lang w:eastAsia="ar-SA"/>
          </w:rPr>
          <w:t>adam.dusek@ntm.cz</w:t>
        </w:r>
      </w:hyperlink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Mob: +420 774 426 828</w:t>
      </w:r>
    </w:p>
    <w:p w:rsidR="006F7872" w:rsidRPr="007B4FD7" w:rsidRDefault="006F7872" w:rsidP="006F7872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Národní technické muzeum</w:t>
      </w:r>
    </w:p>
    <w:p w:rsidR="006D61FB" w:rsidRPr="002C378B" w:rsidRDefault="006F7872" w:rsidP="00ED2427">
      <w:pPr>
        <w:suppressAutoHyphens/>
        <w:spacing w:after="0" w:line="240" w:lineRule="auto"/>
        <w:jc w:val="both"/>
        <w:rPr>
          <w:rFonts w:ascii="Arial" w:hAnsi="Arial" w:cs="Arial"/>
          <w:i/>
          <w:color w:val="333333"/>
          <w:sz w:val="20"/>
          <w:szCs w:val="20"/>
          <w:lang w:eastAsia="ar-SA"/>
        </w:rPr>
      </w:pPr>
      <w:r w:rsidRPr="007B4FD7">
        <w:rPr>
          <w:rFonts w:ascii="Arial" w:hAnsi="Arial" w:cs="Arial"/>
          <w:i/>
          <w:color w:val="333333"/>
          <w:sz w:val="20"/>
          <w:szCs w:val="20"/>
          <w:lang w:eastAsia="ar-SA"/>
        </w:rPr>
        <w:t>Kostelní 42, 170 00, Praha 7</w:t>
      </w:r>
    </w:p>
    <w:sectPr w:rsidR="006D61FB" w:rsidRPr="002C378B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655F" w:rsidRDefault="006C655F" w:rsidP="009E3EC3">
      <w:pPr>
        <w:spacing w:after="0" w:line="240" w:lineRule="auto"/>
      </w:pPr>
      <w:r>
        <w:separator/>
      </w:r>
    </w:p>
  </w:endnote>
  <w:endnote w:type="continuationSeparator" w:id="0">
    <w:p w:rsidR="006C655F" w:rsidRDefault="006C655F" w:rsidP="009E3E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3207" w:rsidRDefault="006C655F" w:rsidP="007F3207">
    <w:pPr>
      <w:pStyle w:val="Zpat"/>
      <w:jc w:val="center"/>
      <w:rPr>
        <w:rFonts w:asciiTheme="minorHAnsi" w:hAnsiTheme="minorHAnsi"/>
      </w:rPr>
    </w:pPr>
    <w:hyperlink r:id="rId1" w:history="1">
      <w:r w:rsidR="007F3207" w:rsidRPr="007F3207">
        <w:t>www.ntm.cz</w:t>
      </w:r>
    </w:hyperlink>
  </w:p>
  <w:p w:rsidR="007F3207" w:rsidRDefault="00C301C8" w:rsidP="007F3207">
    <w:pPr>
      <w:pStyle w:val="Zpat"/>
      <w:jc w:val="center"/>
      <w:rPr>
        <w:rFonts w:asciiTheme="minorHAnsi" w:hAnsiTheme="minorHAnsi"/>
      </w:rPr>
    </w:pPr>
    <w:proofErr w:type="gramStart"/>
    <w:r>
      <w:rPr>
        <w:rFonts w:asciiTheme="minorHAnsi" w:hAnsiTheme="minorHAnsi"/>
      </w:rPr>
      <w:t>www.cd</w:t>
    </w:r>
    <w:proofErr w:type="gramEnd"/>
    <w:r w:rsidR="007F3207">
      <w:rPr>
        <w:rFonts w:asciiTheme="minorHAnsi" w:hAnsiTheme="minorHAnsi"/>
      </w:rPr>
      <w:t>.cz</w:t>
    </w:r>
  </w:p>
  <w:p w:rsidR="007F3207" w:rsidRDefault="007F3207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655F" w:rsidRDefault="006C655F" w:rsidP="009E3EC3">
      <w:pPr>
        <w:spacing w:after="0" w:line="240" w:lineRule="auto"/>
      </w:pPr>
      <w:r>
        <w:separator/>
      </w:r>
    </w:p>
  </w:footnote>
  <w:footnote w:type="continuationSeparator" w:id="0">
    <w:p w:rsidR="006C655F" w:rsidRDefault="006C655F" w:rsidP="009E3E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EC3" w:rsidRDefault="005E6F13" w:rsidP="005E6F13">
    <w:pPr>
      <w:pStyle w:val="Zhlav"/>
      <w:jc w:val="center"/>
    </w:pPr>
    <w:r>
      <w:t xml:space="preserve">               </w:t>
    </w:r>
    <w:r w:rsidR="00536F30">
      <w:rPr>
        <w:noProof/>
        <w:lang w:eastAsia="cs-CZ"/>
      </w:rPr>
      <w:drawing>
        <wp:inline distT="0" distB="0" distL="0" distR="0" wp14:anchorId="2C9BC660" wp14:editId="1FADAA76">
          <wp:extent cx="948520" cy="948520"/>
          <wp:effectExtent l="0" t="0" r="4445" b="4445"/>
          <wp:docPr id="2" name="obrázek 1" descr="Made in Czechoslovakia aneb průmysl, který dobyl svět - projekt oslav 100. výročí založení Československ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de in Czechoslovakia aneb průmysl, který dobyl svět - projekt oslav 100. výročí založení Československ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8533" cy="948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85E93">
      <w:rPr>
        <w:noProof/>
        <w:lang w:eastAsia="cs-CZ"/>
      </w:rPr>
      <w:drawing>
        <wp:inline distT="0" distB="0" distL="0" distR="0" wp14:anchorId="041B140E" wp14:editId="1DDCFCDC">
          <wp:extent cx="2918765" cy="900967"/>
          <wp:effectExtent l="0" t="0" r="0" b="0"/>
          <wp:docPr id="1" name="obrázek 1" descr="Výsledek obrázku pro logo českých dra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ýsledek obrázku pro logo českých drah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18855" cy="90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9A735A"/>
    <w:multiLevelType w:val="hybridMultilevel"/>
    <w:tmpl w:val="764A570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138"/>
    <w:rsid w:val="00000F96"/>
    <w:rsid w:val="00006191"/>
    <w:rsid w:val="0001173E"/>
    <w:rsid w:val="00017044"/>
    <w:rsid w:val="00017676"/>
    <w:rsid w:val="00020AC3"/>
    <w:rsid w:val="000240D2"/>
    <w:rsid w:val="0007473D"/>
    <w:rsid w:val="000934E6"/>
    <w:rsid w:val="000A2AC1"/>
    <w:rsid w:val="000B2F44"/>
    <w:rsid w:val="000B69A3"/>
    <w:rsid w:val="000C4B51"/>
    <w:rsid w:val="000D11C2"/>
    <w:rsid w:val="0011181B"/>
    <w:rsid w:val="00142444"/>
    <w:rsid w:val="001471AF"/>
    <w:rsid w:val="00182747"/>
    <w:rsid w:val="001A6A01"/>
    <w:rsid w:val="001A7105"/>
    <w:rsid w:val="001D0A83"/>
    <w:rsid w:val="001D7085"/>
    <w:rsid w:val="001E2DD2"/>
    <w:rsid w:val="002037B4"/>
    <w:rsid w:val="0020457D"/>
    <w:rsid w:val="0023383C"/>
    <w:rsid w:val="00247F53"/>
    <w:rsid w:val="00274CCB"/>
    <w:rsid w:val="002A53B0"/>
    <w:rsid w:val="002B0AA7"/>
    <w:rsid w:val="002B6923"/>
    <w:rsid w:val="002C08B9"/>
    <w:rsid w:val="002C19EB"/>
    <w:rsid w:val="002C378B"/>
    <w:rsid w:val="002D17CF"/>
    <w:rsid w:val="002E33BB"/>
    <w:rsid w:val="002E48CE"/>
    <w:rsid w:val="002E7BC7"/>
    <w:rsid w:val="002F0867"/>
    <w:rsid w:val="003106DE"/>
    <w:rsid w:val="00322DF7"/>
    <w:rsid w:val="003A1A47"/>
    <w:rsid w:val="003A7229"/>
    <w:rsid w:val="003B0D30"/>
    <w:rsid w:val="003C0498"/>
    <w:rsid w:val="003D1005"/>
    <w:rsid w:val="003D3A2C"/>
    <w:rsid w:val="004133F5"/>
    <w:rsid w:val="00423A0C"/>
    <w:rsid w:val="004318D4"/>
    <w:rsid w:val="00440F8F"/>
    <w:rsid w:val="00477344"/>
    <w:rsid w:val="00480A67"/>
    <w:rsid w:val="00495820"/>
    <w:rsid w:val="004B02AC"/>
    <w:rsid w:val="004B7510"/>
    <w:rsid w:val="004C0328"/>
    <w:rsid w:val="004C0F81"/>
    <w:rsid w:val="004C37DA"/>
    <w:rsid w:val="004C4EE3"/>
    <w:rsid w:val="004D777A"/>
    <w:rsid w:val="004E017D"/>
    <w:rsid w:val="004E734F"/>
    <w:rsid w:val="005077F5"/>
    <w:rsid w:val="00512CE5"/>
    <w:rsid w:val="005205F0"/>
    <w:rsid w:val="0053050A"/>
    <w:rsid w:val="00536F30"/>
    <w:rsid w:val="00585E93"/>
    <w:rsid w:val="0059688D"/>
    <w:rsid w:val="005B79DD"/>
    <w:rsid w:val="005C3752"/>
    <w:rsid w:val="005E6F13"/>
    <w:rsid w:val="00607384"/>
    <w:rsid w:val="00607D85"/>
    <w:rsid w:val="00617B60"/>
    <w:rsid w:val="006910F8"/>
    <w:rsid w:val="006A1903"/>
    <w:rsid w:val="006B2FDF"/>
    <w:rsid w:val="006C655F"/>
    <w:rsid w:val="006D61FB"/>
    <w:rsid w:val="006D68E1"/>
    <w:rsid w:val="006F7872"/>
    <w:rsid w:val="007150A5"/>
    <w:rsid w:val="007377AB"/>
    <w:rsid w:val="00746A6F"/>
    <w:rsid w:val="00756C83"/>
    <w:rsid w:val="00757424"/>
    <w:rsid w:val="0078764D"/>
    <w:rsid w:val="007B4FD7"/>
    <w:rsid w:val="007D7F1C"/>
    <w:rsid w:val="007E0138"/>
    <w:rsid w:val="007E64DF"/>
    <w:rsid w:val="007F3207"/>
    <w:rsid w:val="00802C9F"/>
    <w:rsid w:val="00817856"/>
    <w:rsid w:val="00870630"/>
    <w:rsid w:val="00875F0B"/>
    <w:rsid w:val="00876B65"/>
    <w:rsid w:val="008816BC"/>
    <w:rsid w:val="00884324"/>
    <w:rsid w:val="008865C8"/>
    <w:rsid w:val="008C0F5A"/>
    <w:rsid w:val="008E7EC6"/>
    <w:rsid w:val="008F11E2"/>
    <w:rsid w:val="009041D5"/>
    <w:rsid w:val="0092143C"/>
    <w:rsid w:val="00957CFF"/>
    <w:rsid w:val="00962DE8"/>
    <w:rsid w:val="009825A2"/>
    <w:rsid w:val="009857B4"/>
    <w:rsid w:val="00987A89"/>
    <w:rsid w:val="00996358"/>
    <w:rsid w:val="009E3EC3"/>
    <w:rsid w:val="009F63C3"/>
    <w:rsid w:val="00A03392"/>
    <w:rsid w:val="00A22CF2"/>
    <w:rsid w:val="00A521AC"/>
    <w:rsid w:val="00A71C87"/>
    <w:rsid w:val="00A8394B"/>
    <w:rsid w:val="00A861FA"/>
    <w:rsid w:val="00A96E8B"/>
    <w:rsid w:val="00AA0138"/>
    <w:rsid w:val="00AC134A"/>
    <w:rsid w:val="00AF3F6C"/>
    <w:rsid w:val="00AF5BC7"/>
    <w:rsid w:val="00B15437"/>
    <w:rsid w:val="00B2039D"/>
    <w:rsid w:val="00B763F2"/>
    <w:rsid w:val="00BA6E52"/>
    <w:rsid w:val="00BE20F3"/>
    <w:rsid w:val="00BF65DE"/>
    <w:rsid w:val="00C00433"/>
    <w:rsid w:val="00C0175A"/>
    <w:rsid w:val="00C151C3"/>
    <w:rsid w:val="00C20280"/>
    <w:rsid w:val="00C27280"/>
    <w:rsid w:val="00C301C8"/>
    <w:rsid w:val="00C32264"/>
    <w:rsid w:val="00C5361E"/>
    <w:rsid w:val="00C54AE3"/>
    <w:rsid w:val="00C744A7"/>
    <w:rsid w:val="00C84AF0"/>
    <w:rsid w:val="00CB6EFE"/>
    <w:rsid w:val="00CC5DAF"/>
    <w:rsid w:val="00CE000F"/>
    <w:rsid w:val="00CE352A"/>
    <w:rsid w:val="00D00474"/>
    <w:rsid w:val="00D04D0A"/>
    <w:rsid w:val="00D1353C"/>
    <w:rsid w:val="00D1485D"/>
    <w:rsid w:val="00D27B58"/>
    <w:rsid w:val="00DD0667"/>
    <w:rsid w:val="00DE320F"/>
    <w:rsid w:val="00E05EAB"/>
    <w:rsid w:val="00E17AFD"/>
    <w:rsid w:val="00E2231F"/>
    <w:rsid w:val="00E26488"/>
    <w:rsid w:val="00E51B07"/>
    <w:rsid w:val="00E63181"/>
    <w:rsid w:val="00E863C4"/>
    <w:rsid w:val="00E87248"/>
    <w:rsid w:val="00E94426"/>
    <w:rsid w:val="00EA66CE"/>
    <w:rsid w:val="00EA7CD8"/>
    <w:rsid w:val="00EB5C32"/>
    <w:rsid w:val="00ED2427"/>
    <w:rsid w:val="00EF7529"/>
    <w:rsid w:val="00F02DA5"/>
    <w:rsid w:val="00F20460"/>
    <w:rsid w:val="00F27CFE"/>
    <w:rsid w:val="00F43026"/>
    <w:rsid w:val="00F565FB"/>
    <w:rsid w:val="00F61ECF"/>
    <w:rsid w:val="00F74C28"/>
    <w:rsid w:val="00F920C4"/>
    <w:rsid w:val="00FA649C"/>
    <w:rsid w:val="00FE5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0138"/>
    <w:pPr>
      <w:spacing w:after="160" w:line="256" w:lineRule="auto"/>
    </w:pPr>
    <w:rPr>
      <w:rFonts w:ascii="Calibri" w:eastAsia="Times New Roman" w:hAnsi="Calibri" w:cs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EA7CD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0170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7734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3EC3"/>
    <w:rPr>
      <w:rFonts w:ascii="Calibri" w:eastAsia="Times New Roman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3EC3"/>
    <w:rPr>
      <w:rFonts w:ascii="Calibri" w:eastAsia="Times New Roman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E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3EC3"/>
    <w:rPr>
      <w:rFonts w:ascii="Tahoma" w:eastAsia="Times New Roman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6A190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A190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F3207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BF65DE"/>
    <w:rPr>
      <w:b/>
      <w:bCs/>
    </w:rPr>
  </w:style>
  <w:style w:type="character" w:styleId="Zvraznn">
    <w:name w:val="Emphasis"/>
    <w:basedOn w:val="Standardnpsmoodstavce"/>
    <w:uiPriority w:val="20"/>
    <w:qFormat/>
    <w:rsid w:val="00BF65DE"/>
    <w:rPr>
      <w:i/>
      <w:iCs/>
    </w:rPr>
  </w:style>
  <w:style w:type="character" w:customStyle="1" w:styleId="Nadpis1Char">
    <w:name w:val="Nadpis 1 Char"/>
    <w:basedOn w:val="Standardnpsmoodstavce"/>
    <w:link w:val="Nadpis1"/>
    <w:uiPriority w:val="9"/>
    <w:rsid w:val="00EA7C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7734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0170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A0138"/>
    <w:pPr>
      <w:spacing w:after="160" w:line="256" w:lineRule="auto"/>
    </w:pPr>
    <w:rPr>
      <w:rFonts w:ascii="Calibri" w:eastAsia="Times New Roman" w:hAnsi="Calibri" w:cs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EA7CD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0170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7734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9E3EC3"/>
    <w:rPr>
      <w:rFonts w:ascii="Calibri" w:eastAsia="Times New Roman" w:hAnsi="Calibri" w:cs="Times New Roman"/>
    </w:rPr>
  </w:style>
  <w:style w:type="paragraph" w:styleId="Zpat">
    <w:name w:val="footer"/>
    <w:basedOn w:val="Normln"/>
    <w:link w:val="ZpatChar"/>
    <w:uiPriority w:val="99"/>
    <w:unhideWhenUsed/>
    <w:rsid w:val="009E3E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9E3EC3"/>
    <w:rPr>
      <w:rFonts w:ascii="Calibri" w:eastAsia="Times New Roman" w:hAnsi="Calibri" w:cs="Times New Roman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9E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E3EC3"/>
    <w:rPr>
      <w:rFonts w:ascii="Tahoma" w:eastAsia="Times New Roman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6A190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6A1903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7F3207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rsid w:val="00BF65DE"/>
    <w:rPr>
      <w:b/>
      <w:bCs/>
    </w:rPr>
  </w:style>
  <w:style w:type="character" w:styleId="Zvraznn">
    <w:name w:val="Emphasis"/>
    <w:basedOn w:val="Standardnpsmoodstavce"/>
    <w:uiPriority w:val="20"/>
    <w:qFormat/>
    <w:rsid w:val="00BF65DE"/>
    <w:rPr>
      <w:i/>
      <w:iCs/>
    </w:rPr>
  </w:style>
  <w:style w:type="character" w:customStyle="1" w:styleId="Nadpis1Char">
    <w:name w:val="Nadpis 1 Char"/>
    <w:basedOn w:val="Standardnpsmoodstavce"/>
    <w:link w:val="Nadpis1"/>
    <w:uiPriority w:val="9"/>
    <w:rsid w:val="00EA7C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7734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0170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81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3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0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90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03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5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346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04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224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507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84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59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578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759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7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252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4164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555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332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134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adam.dusek@ntm.cz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ntm.cz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ntm.cz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2BCD41-6B73-47F2-AFB2-72FC6058BE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3</Pages>
  <Words>327</Words>
  <Characters>1932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Jana Dobisíková</dc:creator>
  <cp:lastModifiedBy>Jana Dobisíková</cp:lastModifiedBy>
  <cp:revision>7</cp:revision>
  <cp:lastPrinted>2018-07-12T11:02:00Z</cp:lastPrinted>
  <dcterms:created xsi:type="dcterms:W3CDTF">2018-08-20T12:22:00Z</dcterms:created>
  <dcterms:modified xsi:type="dcterms:W3CDTF">2018-08-20T13:23:00Z</dcterms:modified>
</cp:coreProperties>
</file>