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2A9" w:rsidRDefault="00A352A9" w:rsidP="00103C73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515AA" w:rsidRDefault="00F2725F" w:rsidP="00103C7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03C73">
        <w:rPr>
          <w:rFonts w:ascii="Times New Roman" w:hAnsi="Times New Roman" w:cs="Times New Roman"/>
          <w:b/>
          <w:sz w:val="36"/>
          <w:szCs w:val="36"/>
        </w:rPr>
        <w:t>P</w:t>
      </w:r>
      <w:r w:rsidR="00A515AA" w:rsidRPr="00103C73">
        <w:rPr>
          <w:rFonts w:ascii="Times New Roman" w:hAnsi="Times New Roman" w:cs="Times New Roman"/>
          <w:b/>
          <w:sz w:val="36"/>
          <w:szCs w:val="36"/>
        </w:rPr>
        <w:t xml:space="preserve">arní </w:t>
      </w:r>
      <w:r w:rsidRPr="00103C73">
        <w:rPr>
          <w:rFonts w:ascii="Times New Roman" w:hAnsi="Times New Roman" w:cs="Times New Roman"/>
          <w:b/>
          <w:sz w:val="36"/>
          <w:szCs w:val="36"/>
        </w:rPr>
        <w:t xml:space="preserve">rychlíkovou lokomotivu </w:t>
      </w:r>
      <w:r w:rsidR="00A515AA" w:rsidRPr="00103C73">
        <w:rPr>
          <w:rFonts w:ascii="Times New Roman" w:hAnsi="Times New Roman" w:cs="Times New Roman"/>
          <w:b/>
          <w:sz w:val="36"/>
          <w:szCs w:val="36"/>
        </w:rPr>
        <w:t>464.102</w:t>
      </w:r>
      <w:r w:rsidRPr="00103C73">
        <w:rPr>
          <w:rFonts w:ascii="Times New Roman" w:hAnsi="Times New Roman" w:cs="Times New Roman"/>
          <w:b/>
          <w:sz w:val="36"/>
          <w:szCs w:val="36"/>
        </w:rPr>
        <w:t xml:space="preserve"> – exponát Národního technického muzea </w:t>
      </w:r>
      <w:r w:rsidR="007171CE" w:rsidRPr="00103C73">
        <w:rPr>
          <w:rFonts w:ascii="Times New Roman" w:hAnsi="Times New Roman" w:cs="Times New Roman"/>
          <w:b/>
          <w:sz w:val="36"/>
          <w:szCs w:val="36"/>
        </w:rPr>
        <w:t xml:space="preserve">- </w:t>
      </w:r>
      <w:r w:rsidRPr="00103C73">
        <w:rPr>
          <w:rFonts w:ascii="Times New Roman" w:hAnsi="Times New Roman" w:cs="Times New Roman"/>
          <w:b/>
          <w:sz w:val="36"/>
          <w:szCs w:val="36"/>
        </w:rPr>
        <w:t xml:space="preserve">čeká </w:t>
      </w:r>
      <w:r w:rsidR="007171CE" w:rsidRPr="00103C73">
        <w:rPr>
          <w:rFonts w:ascii="Times New Roman" w:hAnsi="Times New Roman" w:cs="Times New Roman"/>
          <w:b/>
          <w:sz w:val="36"/>
          <w:szCs w:val="36"/>
        </w:rPr>
        <w:t xml:space="preserve">rozsáhlá </w:t>
      </w:r>
      <w:r w:rsidRPr="00103C73">
        <w:rPr>
          <w:rFonts w:ascii="Times New Roman" w:hAnsi="Times New Roman" w:cs="Times New Roman"/>
          <w:b/>
          <w:sz w:val="36"/>
          <w:szCs w:val="36"/>
        </w:rPr>
        <w:t>oprava</w:t>
      </w:r>
    </w:p>
    <w:p w:rsidR="00A352A9" w:rsidRPr="00103C73" w:rsidRDefault="00A352A9" w:rsidP="00103C73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00FA4" w:rsidRDefault="00400FA4" w:rsidP="00A515AA">
      <w:pPr>
        <w:rPr>
          <w:rFonts w:ascii="Times New Roman" w:hAnsi="Times New Roman" w:cs="Times New Roman"/>
          <w:sz w:val="24"/>
          <w:szCs w:val="24"/>
        </w:rPr>
      </w:pPr>
      <w:r w:rsidRPr="00103C73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50D7B6FF" wp14:editId="7E942FAC">
            <wp:extent cx="5760720" cy="3610786"/>
            <wp:effectExtent l="0" t="0" r="0" b="8890"/>
            <wp:docPr id="15" name="Obrázek 15" descr="C:\Users\ahorky\Desktop\jjj\DSC02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horky\Desktop\jjj\DSC024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66"/>
                    <a:stretch/>
                  </pic:blipFill>
                  <pic:spPr bwMode="auto">
                    <a:xfrm>
                      <a:off x="0" y="0"/>
                      <a:ext cx="5760720" cy="361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15AA" w:rsidRPr="00A515AA" w:rsidRDefault="00BE221A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="002E2072">
        <w:rPr>
          <w:rFonts w:ascii="Times New Roman" w:hAnsi="Times New Roman" w:cs="Times New Roman"/>
          <w:sz w:val="24"/>
          <w:szCs w:val="24"/>
        </w:rPr>
        <w:t>echnický sta</w:t>
      </w:r>
      <w:r w:rsidR="00A515AA" w:rsidRPr="00A515AA">
        <w:rPr>
          <w:rFonts w:ascii="Times New Roman" w:hAnsi="Times New Roman" w:cs="Times New Roman"/>
          <w:sz w:val="24"/>
          <w:szCs w:val="24"/>
        </w:rPr>
        <w:t>v pa</w:t>
      </w:r>
      <w:r w:rsidR="002E2072">
        <w:rPr>
          <w:rFonts w:ascii="Times New Roman" w:hAnsi="Times New Roman" w:cs="Times New Roman"/>
          <w:sz w:val="24"/>
          <w:szCs w:val="24"/>
        </w:rPr>
        <w:t>rní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rychlíkové lokomotivy </w:t>
      </w:r>
      <w:r>
        <w:rPr>
          <w:rFonts w:ascii="Times New Roman" w:hAnsi="Times New Roman" w:cs="Times New Roman"/>
          <w:sz w:val="24"/>
          <w:szCs w:val="24"/>
        </w:rPr>
        <w:t>464.102 dosp</w:t>
      </w:r>
      <w:r w:rsidR="00B5268C">
        <w:rPr>
          <w:rFonts w:ascii="Times New Roman" w:hAnsi="Times New Roman" w:cs="Times New Roman"/>
          <w:sz w:val="24"/>
          <w:szCs w:val="24"/>
        </w:rPr>
        <w:t>ěl</w:t>
      </w:r>
      <w:r>
        <w:rPr>
          <w:rFonts w:ascii="Times New Roman" w:hAnsi="Times New Roman" w:cs="Times New Roman"/>
          <w:sz w:val="24"/>
          <w:szCs w:val="24"/>
        </w:rPr>
        <w:t xml:space="preserve"> do </w:t>
      </w:r>
      <w:r w:rsidR="00A515AA">
        <w:rPr>
          <w:rFonts w:ascii="Times New Roman" w:hAnsi="Times New Roman" w:cs="Times New Roman"/>
          <w:sz w:val="24"/>
          <w:szCs w:val="24"/>
        </w:rPr>
        <w:t>stav</w:t>
      </w:r>
      <w:r w:rsidR="00A515AA" w:rsidRPr="00A515AA">
        <w:rPr>
          <w:rFonts w:ascii="Times New Roman" w:hAnsi="Times New Roman" w:cs="Times New Roman"/>
          <w:sz w:val="24"/>
          <w:szCs w:val="24"/>
        </w:rPr>
        <w:t>u, že j</w:t>
      </w:r>
      <w:r w:rsidR="00103C73">
        <w:rPr>
          <w:rFonts w:ascii="Times New Roman" w:hAnsi="Times New Roman" w:cs="Times New Roman"/>
          <w:sz w:val="24"/>
          <w:szCs w:val="24"/>
        </w:rPr>
        <w:t>i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="00F2725F">
        <w:rPr>
          <w:rFonts w:ascii="Times New Roman" w:hAnsi="Times New Roman" w:cs="Times New Roman"/>
          <w:sz w:val="24"/>
          <w:szCs w:val="24"/>
        </w:rPr>
        <w:t xml:space="preserve">již 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nelze bez provedení rozsáhlých oprav provozovat. Poslední </w:t>
      </w:r>
      <w:r w:rsidR="00103C73">
        <w:rPr>
          <w:rFonts w:ascii="Times New Roman" w:hAnsi="Times New Roman" w:cs="Times New Roman"/>
          <w:sz w:val="24"/>
          <w:szCs w:val="24"/>
        </w:rPr>
        <w:t xml:space="preserve">jízda 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pro veřejnost </w:t>
      </w:r>
      <w:r w:rsidR="00103C73">
        <w:rPr>
          <w:rFonts w:ascii="Times New Roman" w:hAnsi="Times New Roman" w:cs="Times New Roman"/>
          <w:sz w:val="24"/>
          <w:szCs w:val="24"/>
        </w:rPr>
        <w:t xml:space="preserve">se tak 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uskutečnila </w:t>
      </w:r>
      <w:r w:rsidR="00794CD4">
        <w:rPr>
          <w:rFonts w:ascii="Times New Roman" w:hAnsi="Times New Roman" w:cs="Times New Roman"/>
          <w:sz w:val="24"/>
          <w:szCs w:val="24"/>
        </w:rPr>
        <w:t xml:space="preserve">dne </w:t>
      </w:r>
      <w:r w:rsidR="00A515AA" w:rsidRPr="00A515AA">
        <w:rPr>
          <w:rFonts w:ascii="Times New Roman" w:hAnsi="Times New Roman" w:cs="Times New Roman"/>
          <w:sz w:val="24"/>
          <w:szCs w:val="24"/>
        </w:rPr>
        <w:t>26</w:t>
      </w:r>
      <w:r w:rsidR="00400FA4">
        <w:rPr>
          <w:rFonts w:ascii="Times New Roman" w:hAnsi="Times New Roman" w:cs="Times New Roman"/>
          <w:sz w:val="24"/>
          <w:szCs w:val="24"/>
        </w:rPr>
        <w:t>.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prosince 2017 do Zlonic. Od té</w:t>
      </w:r>
      <w:r w:rsidR="00D93881">
        <w:rPr>
          <w:rFonts w:ascii="Times New Roman" w:hAnsi="Times New Roman" w:cs="Times New Roman"/>
          <w:sz w:val="24"/>
          <w:szCs w:val="24"/>
        </w:rPr>
        <w:t>to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doby je lokomotiva – sbírkový exponát Národního technického muzea</w:t>
      </w:r>
      <w:r w:rsidR="00524610">
        <w:rPr>
          <w:rFonts w:ascii="Times New Roman" w:hAnsi="Times New Roman" w:cs="Times New Roman"/>
          <w:sz w:val="24"/>
          <w:szCs w:val="24"/>
        </w:rPr>
        <w:t xml:space="preserve"> </w:t>
      </w:r>
      <w:r w:rsidR="00524610" w:rsidRPr="00A515AA">
        <w:rPr>
          <w:rFonts w:ascii="Times New Roman" w:hAnsi="Times New Roman" w:cs="Times New Roman"/>
          <w:sz w:val="24"/>
          <w:szCs w:val="24"/>
        </w:rPr>
        <w:t>–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="00A515AA">
        <w:rPr>
          <w:rFonts w:ascii="Times New Roman" w:hAnsi="Times New Roman" w:cs="Times New Roman"/>
          <w:sz w:val="24"/>
          <w:szCs w:val="24"/>
        </w:rPr>
        <w:t xml:space="preserve">z technických důvodů </w:t>
      </w:r>
      <w:r w:rsidR="00A515AA" w:rsidRPr="00A515AA">
        <w:rPr>
          <w:rFonts w:ascii="Times New Roman" w:hAnsi="Times New Roman" w:cs="Times New Roman"/>
          <w:sz w:val="24"/>
          <w:szCs w:val="24"/>
        </w:rPr>
        <w:t>odstaven</w:t>
      </w:r>
      <w:r w:rsidR="00524610">
        <w:rPr>
          <w:rFonts w:ascii="Times New Roman" w:hAnsi="Times New Roman" w:cs="Times New Roman"/>
          <w:sz w:val="24"/>
          <w:szCs w:val="24"/>
        </w:rPr>
        <w:t>a</w:t>
      </w:r>
      <w:r w:rsidR="00A515AA" w:rsidRPr="00A515AA">
        <w:rPr>
          <w:rFonts w:ascii="Times New Roman" w:hAnsi="Times New Roman" w:cs="Times New Roman"/>
          <w:sz w:val="24"/>
          <w:szCs w:val="24"/>
        </w:rPr>
        <w:t>.</w:t>
      </w:r>
    </w:p>
    <w:p w:rsidR="00A515AA" w:rsidRPr="00A515AA" w:rsidRDefault="00A515AA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 xml:space="preserve">Dle soupisu </w:t>
      </w:r>
      <w:r w:rsidR="00BE221A">
        <w:rPr>
          <w:rFonts w:ascii="Times New Roman" w:hAnsi="Times New Roman" w:cs="Times New Roman"/>
          <w:sz w:val="24"/>
          <w:szCs w:val="24"/>
        </w:rPr>
        <w:t xml:space="preserve">nutných </w:t>
      </w:r>
      <w:r w:rsidR="00CE5A40">
        <w:rPr>
          <w:rFonts w:ascii="Times New Roman" w:hAnsi="Times New Roman" w:cs="Times New Roman"/>
          <w:sz w:val="24"/>
          <w:szCs w:val="24"/>
        </w:rPr>
        <w:t>oprav zaslaných</w:t>
      </w:r>
      <w:r w:rsidR="00103C73">
        <w:rPr>
          <w:rFonts w:ascii="Times New Roman" w:hAnsi="Times New Roman" w:cs="Times New Roman"/>
          <w:sz w:val="24"/>
          <w:szCs w:val="24"/>
        </w:rPr>
        <w:t xml:space="preserve"> Národnímu technickému</w:t>
      </w:r>
      <w:r w:rsidRPr="00A515AA">
        <w:rPr>
          <w:rFonts w:ascii="Times New Roman" w:hAnsi="Times New Roman" w:cs="Times New Roman"/>
          <w:sz w:val="24"/>
          <w:szCs w:val="24"/>
        </w:rPr>
        <w:t xml:space="preserve"> muzeu </w:t>
      </w:r>
      <w:r w:rsidR="00F2725F">
        <w:rPr>
          <w:rFonts w:ascii="Times New Roman" w:hAnsi="Times New Roman" w:cs="Times New Roman"/>
          <w:sz w:val="24"/>
          <w:szCs w:val="24"/>
        </w:rPr>
        <w:t>dosavadním nájemcem</w:t>
      </w:r>
      <w:r w:rsidR="00BE221A">
        <w:rPr>
          <w:rFonts w:ascii="Times New Roman" w:hAnsi="Times New Roman" w:cs="Times New Roman"/>
          <w:sz w:val="24"/>
          <w:szCs w:val="24"/>
        </w:rPr>
        <w:t xml:space="preserve"> </w:t>
      </w:r>
      <w:r w:rsidR="00F2725F">
        <w:rPr>
          <w:rFonts w:ascii="Times New Roman" w:hAnsi="Times New Roman" w:cs="Times New Roman"/>
          <w:sz w:val="24"/>
          <w:szCs w:val="24"/>
        </w:rPr>
        <w:t xml:space="preserve">lokomotivy </w:t>
      </w:r>
      <w:r w:rsidR="00BA3C76">
        <w:rPr>
          <w:rFonts w:ascii="Times New Roman" w:hAnsi="Times New Roman" w:cs="Times New Roman"/>
          <w:sz w:val="24"/>
          <w:szCs w:val="24"/>
        </w:rPr>
        <w:t xml:space="preserve">společností „Růžolící </w:t>
      </w:r>
      <w:proofErr w:type="spellStart"/>
      <w:r w:rsidR="00BA3C76">
        <w:rPr>
          <w:rFonts w:ascii="Times New Roman" w:hAnsi="Times New Roman" w:cs="Times New Roman"/>
          <w:sz w:val="24"/>
          <w:szCs w:val="24"/>
        </w:rPr>
        <w:t>chrochtík</w:t>
      </w:r>
      <w:proofErr w:type="spellEnd"/>
      <w:r w:rsidR="00BA3C76">
        <w:rPr>
          <w:rFonts w:ascii="Times New Roman" w:hAnsi="Times New Roman" w:cs="Times New Roman"/>
          <w:sz w:val="24"/>
          <w:szCs w:val="24"/>
        </w:rPr>
        <w:t>“ zastoupenou jednatelem</w:t>
      </w:r>
      <w:r w:rsidR="00CD5ABA">
        <w:rPr>
          <w:rFonts w:ascii="Times New Roman" w:hAnsi="Times New Roman" w:cs="Times New Roman"/>
          <w:sz w:val="24"/>
          <w:szCs w:val="24"/>
        </w:rPr>
        <w:t xml:space="preserve"> Bohumírem Goldou</w:t>
      </w:r>
      <w:r w:rsidR="008D14E5">
        <w:rPr>
          <w:rFonts w:ascii="Times New Roman" w:hAnsi="Times New Roman" w:cs="Times New Roman"/>
          <w:sz w:val="24"/>
          <w:szCs w:val="24"/>
        </w:rPr>
        <w:t xml:space="preserve"> na konci ledna 2018</w:t>
      </w:r>
      <w:r w:rsidR="00D34814">
        <w:rPr>
          <w:rFonts w:ascii="Times New Roman" w:hAnsi="Times New Roman" w:cs="Times New Roman"/>
          <w:sz w:val="24"/>
          <w:szCs w:val="24"/>
        </w:rPr>
        <w:t xml:space="preserve"> (</w:t>
      </w:r>
      <w:r w:rsidR="00F2725F">
        <w:rPr>
          <w:rFonts w:ascii="Times New Roman" w:hAnsi="Times New Roman" w:cs="Times New Roman"/>
          <w:sz w:val="24"/>
          <w:szCs w:val="24"/>
        </w:rPr>
        <w:t xml:space="preserve">26. února 2018 </w:t>
      </w:r>
      <w:r w:rsidR="00103C73">
        <w:rPr>
          <w:rFonts w:ascii="Times New Roman" w:hAnsi="Times New Roman" w:cs="Times New Roman"/>
          <w:sz w:val="24"/>
          <w:szCs w:val="24"/>
        </w:rPr>
        <w:t xml:space="preserve">byl soupis </w:t>
      </w:r>
      <w:r>
        <w:rPr>
          <w:rFonts w:ascii="Times New Roman" w:hAnsi="Times New Roman" w:cs="Times New Roman"/>
          <w:sz w:val="24"/>
          <w:szCs w:val="24"/>
        </w:rPr>
        <w:t>ověřen pracovníky NTM</w:t>
      </w:r>
      <w:r w:rsidR="00D34814">
        <w:rPr>
          <w:rFonts w:ascii="Times New Roman" w:hAnsi="Times New Roman" w:cs="Times New Roman"/>
          <w:sz w:val="24"/>
          <w:szCs w:val="24"/>
        </w:rPr>
        <w:t>)</w:t>
      </w:r>
      <w:r w:rsidR="00F2725F">
        <w:rPr>
          <w:rFonts w:ascii="Times New Roman" w:hAnsi="Times New Roman" w:cs="Times New Roman"/>
          <w:sz w:val="24"/>
          <w:szCs w:val="24"/>
        </w:rPr>
        <w:t xml:space="preserve"> </w:t>
      </w:r>
      <w:r w:rsidRPr="00A515AA">
        <w:rPr>
          <w:rFonts w:ascii="Times New Roman" w:hAnsi="Times New Roman" w:cs="Times New Roman"/>
          <w:sz w:val="24"/>
          <w:szCs w:val="24"/>
        </w:rPr>
        <w:t xml:space="preserve">je zcela nezbytné realizovat tyto </w:t>
      </w:r>
      <w:r>
        <w:rPr>
          <w:rFonts w:ascii="Times New Roman" w:hAnsi="Times New Roman" w:cs="Times New Roman"/>
          <w:sz w:val="24"/>
          <w:szCs w:val="24"/>
        </w:rPr>
        <w:t xml:space="preserve">dnes známé </w:t>
      </w:r>
      <w:r w:rsidRPr="00A515AA">
        <w:rPr>
          <w:rFonts w:ascii="Times New Roman" w:hAnsi="Times New Roman" w:cs="Times New Roman"/>
          <w:sz w:val="24"/>
          <w:szCs w:val="24"/>
        </w:rPr>
        <w:t>opravy</w:t>
      </w:r>
      <w:r w:rsidR="00626D3E">
        <w:rPr>
          <w:rFonts w:ascii="Times New Roman" w:hAnsi="Times New Roman" w:cs="Times New Roman"/>
          <w:sz w:val="24"/>
          <w:szCs w:val="24"/>
        </w:rPr>
        <w:t xml:space="preserve"> a úkony</w:t>
      </w:r>
      <w:r w:rsidRPr="00A515AA">
        <w:rPr>
          <w:rFonts w:ascii="Times New Roman" w:hAnsi="Times New Roman" w:cs="Times New Roman"/>
          <w:sz w:val="24"/>
          <w:szCs w:val="24"/>
        </w:rPr>
        <w:t>: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1/ Demontáž</w:t>
      </w:r>
      <w:r w:rsidR="007171CE">
        <w:rPr>
          <w:rFonts w:ascii="Times New Roman" w:hAnsi="Times New Roman" w:cs="Times New Roman"/>
          <w:sz w:val="24"/>
          <w:szCs w:val="24"/>
        </w:rPr>
        <w:t xml:space="preserve"> pružnic</w:t>
      </w:r>
      <w:r w:rsidRPr="00A515AA">
        <w:rPr>
          <w:rFonts w:ascii="Times New Roman" w:hAnsi="Times New Roman" w:cs="Times New Roman"/>
          <w:sz w:val="24"/>
          <w:szCs w:val="24"/>
        </w:rPr>
        <w:t xml:space="preserve">, defektoskopie, </w:t>
      </w:r>
      <w:r w:rsidR="00BE221A">
        <w:rPr>
          <w:rFonts w:ascii="Times New Roman" w:hAnsi="Times New Roman" w:cs="Times New Roman"/>
          <w:sz w:val="24"/>
          <w:szCs w:val="24"/>
        </w:rPr>
        <w:t>oprava</w:t>
      </w:r>
      <w:r w:rsidR="00BE221A"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Pr="00A515AA">
        <w:rPr>
          <w:rFonts w:ascii="Times New Roman" w:hAnsi="Times New Roman" w:cs="Times New Roman"/>
          <w:sz w:val="24"/>
          <w:szCs w:val="24"/>
        </w:rPr>
        <w:t>a následná montáž pružnic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2/ Defektoskopie všech náprav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lastRenderedPageBreak/>
        <w:t>3/ Výměna cca 350 až 400 rozpěrek v ohybech a stropu skříňového kotle (4 kloubové rozpěrky jsou již prasklé)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4/ Vylití a vyměření rozvodu lokomotivy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 xml:space="preserve">5/ Dosazení nových </w:t>
      </w:r>
      <w:proofErr w:type="spellStart"/>
      <w:r w:rsidRPr="00A515AA">
        <w:rPr>
          <w:rFonts w:ascii="Times New Roman" w:hAnsi="Times New Roman" w:cs="Times New Roman"/>
          <w:sz w:val="24"/>
          <w:szCs w:val="24"/>
        </w:rPr>
        <w:t>přehřívačových</w:t>
      </w:r>
      <w:proofErr w:type="spellEnd"/>
      <w:r w:rsidRPr="00A515AA">
        <w:rPr>
          <w:rFonts w:ascii="Times New Roman" w:hAnsi="Times New Roman" w:cs="Times New Roman"/>
          <w:sz w:val="24"/>
          <w:szCs w:val="24"/>
        </w:rPr>
        <w:t xml:space="preserve"> trubek včetně kolínek a šroubů z atestovaného materiálu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 xml:space="preserve">6/ Vyjmutí cca tří </w:t>
      </w:r>
      <w:proofErr w:type="spellStart"/>
      <w:r w:rsidRPr="00A515AA">
        <w:rPr>
          <w:rFonts w:ascii="Times New Roman" w:hAnsi="Times New Roman" w:cs="Times New Roman"/>
          <w:sz w:val="24"/>
          <w:szCs w:val="24"/>
        </w:rPr>
        <w:t>žárnic</w:t>
      </w:r>
      <w:proofErr w:type="spellEnd"/>
      <w:r w:rsidRPr="00A515AA">
        <w:rPr>
          <w:rFonts w:ascii="Times New Roman" w:hAnsi="Times New Roman" w:cs="Times New Roman"/>
          <w:sz w:val="24"/>
          <w:szCs w:val="24"/>
        </w:rPr>
        <w:t xml:space="preserve"> a prohlídka pláště kotle, prohlídka úbytku materiálu </w:t>
      </w:r>
      <w:proofErr w:type="spellStart"/>
      <w:r w:rsidRPr="00A515AA">
        <w:rPr>
          <w:rFonts w:ascii="Times New Roman" w:hAnsi="Times New Roman" w:cs="Times New Roman"/>
          <w:sz w:val="24"/>
          <w:szCs w:val="24"/>
        </w:rPr>
        <w:t>žárnic</w:t>
      </w:r>
      <w:proofErr w:type="spellEnd"/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7/ Zhotovení a dosazení nových šroubů parního dómu z atestovaného materiálu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8/ Kompletní výměna vymývacích otvorů a víček skříňového kotle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9/ Zhotovení nové podlahy strojvůdcovské budky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10/ Zhotovení nové dřevěné nástavby tendru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11/ Zhotovení části nových trub výtlačného potrubí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12/ Vyvaření a zhotovení nových stěn popelníku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13/ Dosazení nových ucpávek armatur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14/ Dosazení nových pístních a šoupátkových kroužků parního stroje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15/ Zhotovení nových hubic napáječe na výfukovou páru, regulace záklopek přepínače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16/ Regulace výronků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17/ Seřízení parního stroje</w:t>
      </w:r>
    </w:p>
    <w:p w:rsidR="00A515AA" w:rsidRPr="00A515AA" w:rsidRDefault="00A515AA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 w:rsidRPr="00A515AA">
        <w:rPr>
          <w:rFonts w:ascii="Times New Roman" w:hAnsi="Times New Roman" w:cs="Times New Roman"/>
          <w:sz w:val="24"/>
          <w:szCs w:val="24"/>
        </w:rPr>
        <w:t>18/ Topná zkouška</w:t>
      </w:r>
    </w:p>
    <w:p w:rsidR="00A515AA" w:rsidRPr="00A515AA" w:rsidRDefault="00626D3E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Výše uvedené </w:t>
      </w:r>
      <w:r w:rsidR="005C2A74">
        <w:rPr>
          <w:rFonts w:ascii="Times New Roman" w:hAnsi="Times New Roman" w:cs="Times New Roman"/>
          <w:sz w:val="24"/>
          <w:szCs w:val="24"/>
        </w:rPr>
        <w:t>opravy a úkony jsou odhadovány na částku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94AAB">
        <w:rPr>
          <w:rFonts w:ascii="Times New Roman" w:hAnsi="Times New Roman" w:cs="Times New Roman"/>
          <w:sz w:val="24"/>
          <w:szCs w:val="24"/>
        </w:rPr>
        <w:t xml:space="preserve">více jak </w:t>
      </w:r>
      <w:r>
        <w:rPr>
          <w:rFonts w:ascii="Times New Roman" w:hAnsi="Times New Roman" w:cs="Times New Roman"/>
          <w:sz w:val="24"/>
          <w:szCs w:val="24"/>
        </w:rPr>
        <w:t>1.500.000,- Kč.</w:t>
      </w:r>
    </w:p>
    <w:p w:rsidR="007171CE" w:rsidRDefault="00F2725F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 dni 30</w:t>
      </w:r>
      <w:r w:rsidR="00D93881">
        <w:rPr>
          <w:rFonts w:ascii="Times New Roman" w:hAnsi="Times New Roman" w:cs="Times New Roman"/>
          <w:sz w:val="24"/>
          <w:szCs w:val="24"/>
        </w:rPr>
        <w:t>. června</w:t>
      </w:r>
      <w:r>
        <w:rPr>
          <w:rFonts w:ascii="Times New Roman" w:hAnsi="Times New Roman" w:cs="Times New Roman"/>
          <w:sz w:val="24"/>
          <w:szCs w:val="24"/>
        </w:rPr>
        <w:t xml:space="preserve"> 2018 končí </w:t>
      </w:r>
      <w:r w:rsidR="0010598B">
        <w:rPr>
          <w:rFonts w:ascii="Times New Roman" w:hAnsi="Times New Roman" w:cs="Times New Roman"/>
          <w:sz w:val="24"/>
          <w:szCs w:val="24"/>
        </w:rPr>
        <w:t>platnost</w:t>
      </w:r>
      <w:r>
        <w:rPr>
          <w:rFonts w:ascii="Times New Roman" w:hAnsi="Times New Roman" w:cs="Times New Roman"/>
          <w:sz w:val="24"/>
          <w:szCs w:val="24"/>
        </w:rPr>
        <w:t xml:space="preserve"> nájemní smlouvy</w:t>
      </w:r>
      <w:r w:rsidR="0010598B">
        <w:rPr>
          <w:rFonts w:ascii="Times New Roman" w:hAnsi="Times New Roman" w:cs="Times New Roman"/>
          <w:sz w:val="24"/>
          <w:szCs w:val="24"/>
        </w:rPr>
        <w:t xml:space="preserve">. </w:t>
      </w:r>
      <w:r w:rsidR="00626D3E">
        <w:rPr>
          <w:rFonts w:ascii="Times New Roman" w:hAnsi="Times New Roman" w:cs="Times New Roman"/>
          <w:sz w:val="24"/>
          <w:szCs w:val="24"/>
        </w:rPr>
        <w:t xml:space="preserve">Národní technické muzeum přijalo návrh </w:t>
      </w:r>
      <w:r w:rsidR="00BA3C76">
        <w:rPr>
          <w:rFonts w:ascii="Times New Roman" w:hAnsi="Times New Roman" w:cs="Times New Roman"/>
          <w:sz w:val="24"/>
          <w:szCs w:val="24"/>
        </w:rPr>
        <w:t>současného nájemce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ze dne </w:t>
      </w:r>
      <w:r w:rsidR="00794CD4">
        <w:rPr>
          <w:rFonts w:ascii="Times New Roman" w:hAnsi="Times New Roman" w:cs="Times New Roman"/>
          <w:sz w:val="24"/>
          <w:szCs w:val="24"/>
        </w:rPr>
        <w:t>21</w:t>
      </w:r>
      <w:r w:rsidR="00A515AA" w:rsidRPr="00A515AA">
        <w:rPr>
          <w:rFonts w:ascii="Times New Roman" w:hAnsi="Times New Roman" w:cs="Times New Roman"/>
          <w:sz w:val="24"/>
          <w:szCs w:val="24"/>
        </w:rPr>
        <w:t>. května 2018</w:t>
      </w:r>
      <w:r>
        <w:rPr>
          <w:rFonts w:ascii="Times New Roman" w:hAnsi="Times New Roman" w:cs="Times New Roman"/>
          <w:sz w:val="24"/>
          <w:szCs w:val="24"/>
        </w:rPr>
        <w:t xml:space="preserve">. Dosavadní nájemce 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NTM navrhl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aby</w:t>
      </w:r>
      <w:r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="005C4AC1">
        <w:rPr>
          <w:rFonts w:ascii="Times New Roman" w:hAnsi="Times New Roman" w:cs="Times New Roman"/>
          <w:sz w:val="24"/>
          <w:szCs w:val="24"/>
        </w:rPr>
        <w:t>Muzeum</w:t>
      </w:r>
      <w:r w:rsidR="005C4AC1"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="00A515AA" w:rsidRPr="00A515AA">
        <w:rPr>
          <w:rFonts w:ascii="Times New Roman" w:hAnsi="Times New Roman" w:cs="Times New Roman"/>
          <w:sz w:val="24"/>
          <w:szCs w:val="24"/>
        </w:rPr>
        <w:t>proved</w:t>
      </w:r>
      <w:r>
        <w:rPr>
          <w:rFonts w:ascii="Times New Roman" w:hAnsi="Times New Roman" w:cs="Times New Roman"/>
          <w:sz w:val="24"/>
          <w:szCs w:val="24"/>
        </w:rPr>
        <w:t>lo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opravy samo</w:t>
      </w:r>
      <w:r w:rsidR="002E2072">
        <w:rPr>
          <w:rFonts w:ascii="Times New Roman" w:hAnsi="Times New Roman" w:cs="Times New Roman"/>
          <w:sz w:val="24"/>
          <w:szCs w:val="24"/>
        </w:rPr>
        <w:t>,</w:t>
      </w:r>
      <w:r w:rsidR="00794CD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a to </w:t>
      </w:r>
      <w:r w:rsidR="00794CD4">
        <w:rPr>
          <w:rFonts w:ascii="Times New Roman" w:hAnsi="Times New Roman" w:cs="Times New Roman"/>
          <w:sz w:val="24"/>
          <w:szCs w:val="24"/>
        </w:rPr>
        <w:t>na svůj náklad</w:t>
      </w:r>
      <w:r w:rsidR="00626D3E">
        <w:rPr>
          <w:rFonts w:ascii="Times New Roman" w:hAnsi="Times New Roman" w:cs="Times New Roman"/>
          <w:sz w:val="24"/>
          <w:szCs w:val="24"/>
        </w:rPr>
        <w:t>.</w:t>
      </w:r>
      <w:r w:rsidR="00A515AA" w:rsidRPr="00A515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Tento návrh, vzhledem k výši finančních prostředků nutných na opravu lokomotivy</w:t>
      </w:r>
      <w:r w:rsidR="005C4AC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je</w:t>
      </w:r>
      <w:r w:rsidR="0010598B">
        <w:rPr>
          <w:rFonts w:ascii="Times New Roman" w:hAnsi="Times New Roman" w:cs="Times New Roman"/>
          <w:sz w:val="24"/>
          <w:szCs w:val="24"/>
        </w:rPr>
        <w:t xml:space="preserve"> tak </w:t>
      </w:r>
      <w:r w:rsidR="00D93881">
        <w:rPr>
          <w:rFonts w:ascii="Times New Roman" w:hAnsi="Times New Roman" w:cs="Times New Roman"/>
          <w:sz w:val="24"/>
          <w:szCs w:val="24"/>
        </w:rPr>
        <w:t xml:space="preserve">možný. </w:t>
      </w:r>
      <w:r w:rsidR="00626D3E">
        <w:rPr>
          <w:rFonts w:ascii="Times New Roman" w:hAnsi="Times New Roman" w:cs="Times New Roman"/>
          <w:sz w:val="24"/>
          <w:szCs w:val="24"/>
        </w:rPr>
        <w:t xml:space="preserve">To znamená, že NTM </w:t>
      </w:r>
      <w:r w:rsidR="005C4AC1">
        <w:rPr>
          <w:rFonts w:ascii="Times New Roman" w:hAnsi="Times New Roman" w:cs="Times New Roman"/>
          <w:sz w:val="24"/>
          <w:szCs w:val="24"/>
        </w:rPr>
        <w:t xml:space="preserve">nejprve </w:t>
      </w:r>
      <w:r w:rsidR="00626D3E" w:rsidRPr="00A515AA">
        <w:rPr>
          <w:rFonts w:ascii="Times New Roman" w:hAnsi="Times New Roman" w:cs="Times New Roman"/>
          <w:sz w:val="24"/>
          <w:szCs w:val="24"/>
        </w:rPr>
        <w:t>nechá posoudit a zpracovat projekt oprav této lokomotivy</w:t>
      </w:r>
      <w:r w:rsidR="00626D3E">
        <w:rPr>
          <w:rFonts w:ascii="Times New Roman" w:hAnsi="Times New Roman" w:cs="Times New Roman"/>
          <w:sz w:val="24"/>
          <w:szCs w:val="24"/>
        </w:rPr>
        <w:t xml:space="preserve"> autorizovanou firmou</w:t>
      </w:r>
      <w:r w:rsidR="00794CD4">
        <w:rPr>
          <w:rFonts w:ascii="Times New Roman" w:hAnsi="Times New Roman" w:cs="Times New Roman"/>
          <w:sz w:val="24"/>
          <w:szCs w:val="24"/>
        </w:rPr>
        <w:t xml:space="preserve"> a</w:t>
      </w:r>
      <w:r w:rsidR="00794CD4" w:rsidRPr="00A515AA">
        <w:rPr>
          <w:rFonts w:ascii="Times New Roman" w:hAnsi="Times New Roman" w:cs="Times New Roman"/>
          <w:sz w:val="24"/>
          <w:szCs w:val="24"/>
        </w:rPr>
        <w:t xml:space="preserve"> </w:t>
      </w:r>
      <w:r w:rsidR="00794CD4">
        <w:rPr>
          <w:rFonts w:ascii="Times New Roman" w:hAnsi="Times New Roman" w:cs="Times New Roman"/>
          <w:sz w:val="24"/>
          <w:szCs w:val="24"/>
        </w:rPr>
        <w:t xml:space="preserve">následně </w:t>
      </w:r>
      <w:r w:rsidR="00626D3E">
        <w:rPr>
          <w:rFonts w:ascii="Times New Roman" w:hAnsi="Times New Roman" w:cs="Times New Roman"/>
          <w:sz w:val="24"/>
          <w:szCs w:val="24"/>
        </w:rPr>
        <w:t xml:space="preserve">dle </w:t>
      </w:r>
      <w:r w:rsidR="00626D3E" w:rsidRPr="00A515AA">
        <w:rPr>
          <w:rFonts w:ascii="Times New Roman" w:hAnsi="Times New Roman" w:cs="Times New Roman"/>
          <w:sz w:val="24"/>
          <w:szCs w:val="24"/>
        </w:rPr>
        <w:t xml:space="preserve">finančních možností v  souladu se zákonem o zadávání veřejných zakázek lokomotivu </w:t>
      </w:r>
      <w:r w:rsidR="00794CD4">
        <w:rPr>
          <w:rFonts w:ascii="Times New Roman" w:hAnsi="Times New Roman" w:cs="Times New Roman"/>
          <w:sz w:val="24"/>
          <w:szCs w:val="24"/>
        </w:rPr>
        <w:t xml:space="preserve">nechá </w:t>
      </w:r>
      <w:r w:rsidR="00626D3E" w:rsidRPr="00A515AA">
        <w:rPr>
          <w:rFonts w:ascii="Times New Roman" w:hAnsi="Times New Roman" w:cs="Times New Roman"/>
          <w:sz w:val="24"/>
          <w:szCs w:val="24"/>
        </w:rPr>
        <w:t>opravit</w:t>
      </w:r>
      <w:r w:rsidR="002E2072">
        <w:rPr>
          <w:rFonts w:ascii="Times New Roman" w:hAnsi="Times New Roman" w:cs="Times New Roman"/>
          <w:sz w:val="24"/>
          <w:szCs w:val="24"/>
        </w:rPr>
        <w:t>,</w:t>
      </w:r>
      <w:r w:rsidR="005C4AC1">
        <w:rPr>
          <w:rFonts w:ascii="Times New Roman" w:hAnsi="Times New Roman" w:cs="Times New Roman"/>
          <w:sz w:val="24"/>
          <w:szCs w:val="24"/>
        </w:rPr>
        <w:t xml:space="preserve"> a to také u autorizovaného </w:t>
      </w:r>
      <w:proofErr w:type="spellStart"/>
      <w:r w:rsidR="005C4AC1">
        <w:rPr>
          <w:rFonts w:ascii="Times New Roman" w:hAnsi="Times New Roman" w:cs="Times New Roman"/>
          <w:sz w:val="24"/>
          <w:szCs w:val="24"/>
        </w:rPr>
        <w:t>opravce</w:t>
      </w:r>
      <w:proofErr w:type="spellEnd"/>
      <w:r w:rsidR="00626D3E" w:rsidRPr="00A515A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Národní technické muzeum pokládá za nezbytné, aby tato lokomotiva – exponát NTM</w:t>
      </w:r>
      <w:r w:rsidR="007171CE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byla </w:t>
      </w:r>
      <w:r w:rsidR="007171CE">
        <w:rPr>
          <w:rFonts w:ascii="Times New Roman" w:hAnsi="Times New Roman" w:cs="Times New Roman"/>
          <w:sz w:val="24"/>
          <w:szCs w:val="24"/>
        </w:rPr>
        <w:t>i nadále prezentována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171CE">
        <w:rPr>
          <w:rFonts w:ascii="Times New Roman" w:hAnsi="Times New Roman" w:cs="Times New Roman"/>
          <w:sz w:val="24"/>
          <w:szCs w:val="24"/>
        </w:rPr>
        <w:t>ve funkčním stavu.</w:t>
      </w:r>
      <w:r w:rsidR="007171CE" w:rsidRPr="007171CE">
        <w:rPr>
          <w:rFonts w:ascii="Times New Roman" w:hAnsi="Times New Roman" w:cs="Times New Roman"/>
          <w:sz w:val="24"/>
          <w:szCs w:val="24"/>
        </w:rPr>
        <w:t xml:space="preserve"> </w:t>
      </w:r>
      <w:r w:rsidR="007171CE">
        <w:rPr>
          <w:rFonts w:ascii="Times New Roman" w:hAnsi="Times New Roman" w:cs="Times New Roman"/>
          <w:sz w:val="24"/>
          <w:szCs w:val="24"/>
        </w:rPr>
        <w:t xml:space="preserve">Vedení NTM děkuje </w:t>
      </w:r>
      <w:r w:rsidR="00BA3C76">
        <w:rPr>
          <w:rFonts w:ascii="Times New Roman" w:hAnsi="Times New Roman" w:cs="Times New Roman"/>
          <w:sz w:val="24"/>
          <w:szCs w:val="24"/>
        </w:rPr>
        <w:t>současnému nájemci</w:t>
      </w:r>
      <w:r w:rsidR="007171CE">
        <w:rPr>
          <w:rFonts w:ascii="Times New Roman" w:hAnsi="Times New Roman" w:cs="Times New Roman"/>
          <w:sz w:val="24"/>
          <w:szCs w:val="24"/>
        </w:rPr>
        <w:t xml:space="preserve"> za mnohaletou péči o parní lokomotivu 464.102 a pevně věří, že vzájemná partnerská spolupráce bude i nadále pokračovat.</w:t>
      </w:r>
    </w:p>
    <w:p w:rsidR="007171CE" w:rsidRDefault="007171CE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52A9" w:rsidRDefault="00A352A9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515AA" w:rsidRPr="002E2072" w:rsidRDefault="007171CE" w:rsidP="002E2072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2072">
        <w:rPr>
          <w:rFonts w:ascii="Times New Roman" w:hAnsi="Times New Roman" w:cs="Times New Roman"/>
          <w:b/>
          <w:sz w:val="24"/>
          <w:szCs w:val="24"/>
        </w:rPr>
        <w:t>Historická hnací vozidla ze sbírky Národního technického muzea, která jsou v současnosti v provozu:</w:t>
      </w:r>
    </w:p>
    <w:p w:rsidR="0048568F" w:rsidRDefault="00626D3E" w:rsidP="002E207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Národní technické muzeum je </w:t>
      </w:r>
      <w:r w:rsidR="0048568F">
        <w:rPr>
          <w:rFonts w:ascii="Times New Roman" w:hAnsi="Times New Roman" w:cs="Times New Roman"/>
          <w:sz w:val="24"/>
          <w:szCs w:val="24"/>
        </w:rPr>
        <w:t xml:space="preserve">se svými devíti provozními hnacími vozidly </w:t>
      </w:r>
      <w:r>
        <w:rPr>
          <w:rFonts w:ascii="Times New Roman" w:hAnsi="Times New Roman" w:cs="Times New Roman"/>
          <w:sz w:val="24"/>
          <w:szCs w:val="24"/>
        </w:rPr>
        <w:t>druhým největším správcem (vedle Českých drah, a.s.) historických provozních hnacích železničních vozidel</w:t>
      </w:r>
      <w:r w:rsidR="0048568F">
        <w:rPr>
          <w:rFonts w:ascii="Times New Roman" w:hAnsi="Times New Roman" w:cs="Times New Roman"/>
          <w:sz w:val="24"/>
          <w:szCs w:val="24"/>
        </w:rPr>
        <w:t xml:space="preserve"> v České republice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48568F">
        <w:rPr>
          <w:rFonts w:ascii="Times New Roman" w:hAnsi="Times New Roman" w:cs="Times New Roman"/>
          <w:sz w:val="24"/>
          <w:szCs w:val="24"/>
        </w:rPr>
        <w:t>Proto se bude i nadále Národní technické muzeum maximálně snažit o</w:t>
      </w:r>
      <w:r w:rsidR="00D93881">
        <w:rPr>
          <w:rFonts w:ascii="Times New Roman" w:hAnsi="Times New Roman" w:cs="Times New Roman"/>
          <w:sz w:val="24"/>
          <w:szCs w:val="24"/>
        </w:rPr>
        <w:t> </w:t>
      </w:r>
      <w:r w:rsidR="0048568F">
        <w:rPr>
          <w:rFonts w:ascii="Times New Roman" w:hAnsi="Times New Roman" w:cs="Times New Roman"/>
          <w:sz w:val="24"/>
          <w:szCs w:val="24"/>
        </w:rPr>
        <w:t xml:space="preserve">zachování prezentace vybraných železničních exponátů v provozním stavu. </w:t>
      </w:r>
    </w:p>
    <w:p w:rsidR="00626D3E" w:rsidRDefault="00C94AAB" w:rsidP="00103C7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Národní technické muzeum má v současné době v provozu tato</w:t>
      </w:r>
      <w:r w:rsidR="00626D3E">
        <w:rPr>
          <w:rFonts w:ascii="Times New Roman" w:hAnsi="Times New Roman" w:cs="Times New Roman"/>
          <w:sz w:val="24"/>
          <w:szCs w:val="24"/>
        </w:rPr>
        <w:t xml:space="preserve"> </w:t>
      </w:r>
      <w:r w:rsidR="00BE221A">
        <w:rPr>
          <w:rFonts w:ascii="Times New Roman" w:hAnsi="Times New Roman" w:cs="Times New Roman"/>
          <w:sz w:val="24"/>
          <w:szCs w:val="24"/>
        </w:rPr>
        <w:t xml:space="preserve">hnací </w:t>
      </w:r>
      <w:r w:rsidR="00626D3E">
        <w:rPr>
          <w:rFonts w:ascii="Times New Roman" w:hAnsi="Times New Roman" w:cs="Times New Roman"/>
          <w:sz w:val="24"/>
          <w:szCs w:val="24"/>
        </w:rPr>
        <w:t>vozidla:</w:t>
      </w:r>
    </w:p>
    <w:p w:rsidR="00D648C0" w:rsidRDefault="00D648C0" w:rsidP="00103C7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00FA4" w:rsidRDefault="00400FA4" w:rsidP="00400FA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Parní lokomotiva 464.202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0B828D6" wp14:editId="34033E62">
            <wp:extent cx="5040000" cy="3779951"/>
            <wp:effectExtent l="0" t="0" r="8255" b="0"/>
            <wp:docPr id="2" name="Obrázek 2" descr="P:\kuzel_petr\Foto-vlak\464.20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kuzel_petr\Foto-vlak\464.202\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7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881" w:rsidRDefault="00D93881" w:rsidP="00D93881">
      <w:pPr>
        <w:rPr>
          <w:rFonts w:ascii="Times New Roman" w:hAnsi="Times New Roman" w:cs="Times New Roman"/>
          <w:sz w:val="24"/>
          <w:szCs w:val="24"/>
        </w:rPr>
      </w:pPr>
    </w:p>
    <w:p w:rsidR="00D93881" w:rsidRDefault="00D93881" w:rsidP="00D93881">
      <w:pPr>
        <w:rPr>
          <w:rFonts w:ascii="Times New Roman" w:hAnsi="Times New Roman" w:cs="Times New Roman"/>
          <w:sz w:val="24"/>
          <w:szCs w:val="24"/>
        </w:rPr>
      </w:pPr>
    </w:p>
    <w:p w:rsidR="00D93881" w:rsidRDefault="00D93881" w:rsidP="00D93881">
      <w:pPr>
        <w:rPr>
          <w:rFonts w:ascii="Times New Roman" w:hAnsi="Times New Roman" w:cs="Times New Roman"/>
          <w:sz w:val="24"/>
          <w:szCs w:val="24"/>
        </w:rPr>
      </w:pPr>
    </w:p>
    <w:p w:rsidR="00D93881" w:rsidRPr="00D93881" w:rsidRDefault="00D93881" w:rsidP="00D93881">
      <w:pPr>
        <w:rPr>
          <w:rFonts w:ascii="Times New Roman" w:hAnsi="Times New Roman" w:cs="Times New Roman"/>
          <w:sz w:val="24"/>
          <w:szCs w:val="24"/>
        </w:rPr>
      </w:pPr>
    </w:p>
    <w:p w:rsidR="00503A5F" w:rsidRPr="00400FA4" w:rsidRDefault="00503A5F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400FA4" w:rsidP="00400FA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Parní lokomotiva </w:t>
      </w:r>
      <w:r w:rsidRPr="00400FA4">
        <w:rPr>
          <w:rFonts w:ascii="Times New Roman" w:hAnsi="Times New Roman" w:cs="Times New Roman"/>
          <w:sz w:val="24"/>
          <w:szCs w:val="24"/>
        </w:rPr>
        <w:t>433.002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6D3E" w:rsidRDefault="00400FA4" w:rsidP="00D93881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7459BF98" wp14:editId="321832F7">
            <wp:extent cx="5040000" cy="3408462"/>
            <wp:effectExtent l="0" t="0" r="8255" b="1905"/>
            <wp:docPr id="13" name="Obrázek 13" descr="C:\Users\ahorky\Desktop\jjj\ValMez 024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horky\Desktop\jjj\ValMez 024_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9" b="5311"/>
                    <a:stretch/>
                  </pic:blipFill>
                  <pic:spPr bwMode="auto">
                    <a:xfrm>
                      <a:off x="0" y="0"/>
                      <a:ext cx="5040000" cy="340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8C0" w:rsidRPr="00D648C0" w:rsidRDefault="00D648C0" w:rsidP="00D648C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D648C0" w:rsidP="00D648C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524610" w:rsidRDefault="00524610" w:rsidP="0052461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626D3E" w:rsidRPr="00503A5F" w:rsidRDefault="00400FA4" w:rsidP="00E55357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Průmyslová </w:t>
      </w:r>
      <w:r w:rsidRPr="00400FA4">
        <w:rPr>
          <w:rFonts w:ascii="Times New Roman" w:hAnsi="Times New Roman" w:cs="Times New Roman"/>
          <w:sz w:val="24"/>
          <w:szCs w:val="24"/>
        </w:rPr>
        <w:t>parní lokomotiva EP 1000 č. 32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E55357">
        <w:rPr>
          <w:rFonts w:ascii="Times New Roman" w:hAnsi="Times New Roman" w:cs="Times New Roman"/>
          <w:noProof/>
          <w:color w:val="FF0000"/>
          <w:sz w:val="24"/>
          <w:szCs w:val="24"/>
          <w:lang w:eastAsia="cs-CZ"/>
        </w:rPr>
        <w:drawing>
          <wp:inline distT="0" distB="0" distL="0" distR="0" wp14:anchorId="286CB1A9" wp14:editId="6CE85CA2">
            <wp:extent cx="5040000" cy="3628058"/>
            <wp:effectExtent l="0" t="0" r="8255" b="0"/>
            <wp:docPr id="1" name="Obrázek 1" descr="C:\Users\ahorky\Desktop\DSCN2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orky\Desktop\DSCN27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62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A5F" w:rsidRDefault="00503A5F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D648C0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D648C0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400FA4" w:rsidRDefault="00400FA4" w:rsidP="00400FA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00FA4">
        <w:rPr>
          <w:rFonts w:ascii="Times New Roman" w:hAnsi="Times New Roman" w:cs="Times New Roman"/>
          <w:sz w:val="24"/>
          <w:szCs w:val="24"/>
        </w:rPr>
        <w:t>Úzkorozchodná průmyslová parní lokomotiva ČKD 600 BS 80 č. 16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28EC193" wp14:editId="19A50942">
            <wp:extent cx="5040000" cy="3362694"/>
            <wp:effectExtent l="0" t="0" r="8255" b="9525"/>
            <wp:docPr id="4" name="Obrázek 4" descr="C:\Users\ahorky\Desktop\jjj\50833_b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orky\Desktop\jjj\50833_b_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362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610" w:rsidRDefault="00524610" w:rsidP="0052461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D648C0" w:rsidP="0052461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C94AAB" w:rsidRDefault="00400FA4" w:rsidP="00400FA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00FA4">
        <w:rPr>
          <w:rFonts w:ascii="Times New Roman" w:hAnsi="Times New Roman" w:cs="Times New Roman"/>
          <w:sz w:val="24"/>
          <w:szCs w:val="24"/>
        </w:rPr>
        <w:t>Elektrický m</w:t>
      </w:r>
      <w:r>
        <w:rPr>
          <w:rFonts w:ascii="Times New Roman" w:hAnsi="Times New Roman" w:cs="Times New Roman"/>
          <w:sz w:val="24"/>
          <w:szCs w:val="24"/>
        </w:rPr>
        <w:t xml:space="preserve">otorový vůz M400.001 </w:t>
      </w:r>
      <w:r>
        <w:rPr>
          <w:noProof/>
          <w:lang w:eastAsia="cs-CZ"/>
        </w:rPr>
        <w:drawing>
          <wp:inline distT="0" distB="0" distL="0" distR="0" wp14:anchorId="0EED9E8E" wp14:editId="4CE858D2">
            <wp:extent cx="5040000" cy="3077308"/>
            <wp:effectExtent l="0" t="0" r="8255" b="8890"/>
            <wp:docPr id="11" name="Obrázek 11" descr="C:\Users\ahorky\Desktop\jjj\M400.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horky\Desktop\jjj\M400.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1" b="4911"/>
                    <a:stretch/>
                  </pic:blipFill>
                  <pic:spPr bwMode="auto">
                    <a:xfrm>
                      <a:off x="0" y="0"/>
                      <a:ext cx="5040000" cy="307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8C0" w:rsidRPr="00D648C0" w:rsidRDefault="00D648C0" w:rsidP="00D648C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D648C0" w:rsidRDefault="00D648C0" w:rsidP="00D648C0">
      <w:pPr>
        <w:rPr>
          <w:rFonts w:ascii="Times New Roman" w:hAnsi="Times New Roman" w:cs="Times New Roman"/>
          <w:sz w:val="24"/>
          <w:szCs w:val="24"/>
        </w:rPr>
      </w:pPr>
    </w:p>
    <w:p w:rsidR="00503A5F" w:rsidRDefault="00503A5F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7D53FC" w:rsidRDefault="007D53FC" w:rsidP="00503A5F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C94AAB" w:rsidRPr="007D53FC" w:rsidRDefault="00400FA4" w:rsidP="00400FA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00FA4">
        <w:rPr>
          <w:rFonts w:ascii="Times New Roman" w:hAnsi="Times New Roman" w:cs="Times New Roman"/>
          <w:sz w:val="24"/>
          <w:szCs w:val="24"/>
        </w:rPr>
        <w:t>Motorový vůz M120.417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D53FC" w:rsidRDefault="007D53FC" w:rsidP="0072486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AC25FE8" wp14:editId="2DE609D2">
            <wp:extent cx="4284025" cy="4389120"/>
            <wp:effectExtent l="0" t="0" r="2540" b="0"/>
            <wp:docPr id="9" name="Obrázek 9" descr="C:\Users\ahorky\Desktop\IMG_2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horky\Desktop\IMG_249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718" cy="4391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3FC" w:rsidRDefault="007D53FC" w:rsidP="007D53FC">
      <w:pPr>
        <w:rPr>
          <w:rFonts w:ascii="Times New Roman" w:hAnsi="Times New Roman" w:cs="Times New Roman"/>
          <w:sz w:val="24"/>
          <w:szCs w:val="24"/>
        </w:rPr>
      </w:pPr>
    </w:p>
    <w:p w:rsidR="0072486B" w:rsidRDefault="0072486B" w:rsidP="007D53FC">
      <w:pPr>
        <w:rPr>
          <w:rFonts w:ascii="Times New Roman" w:hAnsi="Times New Roman" w:cs="Times New Roman"/>
          <w:sz w:val="24"/>
          <w:szCs w:val="24"/>
        </w:rPr>
      </w:pPr>
    </w:p>
    <w:p w:rsidR="0072486B" w:rsidRDefault="0072486B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D34814" w:rsidRDefault="00D34814" w:rsidP="007D53FC">
      <w:pPr>
        <w:rPr>
          <w:rFonts w:ascii="Times New Roman" w:hAnsi="Times New Roman" w:cs="Times New Roman"/>
          <w:sz w:val="24"/>
          <w:szCs w:val="24"/>
        </w:rPr>
      </w:pPr>
    </w:p>
    <w:p w:rsidR="0072486B" w:rsidRPr="00D34814" w:rsidRDefault="00D34814" w:rsidP="00D34814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648C0">
        <w:rPr>
          <w:rFonts w:ascii="Times New Roman" w:hAnsi="Times New Roman" w:cs="Times New Roman"/>
          <w:sz w:val="24"/>
          <w:szCs w:val="24"/>
        </w:rPr>
        <w:lastRenderedPageBreak/>
        <w:t>Motorový vůz M131.101</w:t>
      </w:r>
    </w:p>
    <w:p w:rsidR="007D53FC" w:rsidRDefault="007D53FC" w:rsidP="007D53FC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C94AAB" w:rsidRDefault="00503A5F" w:rsidP="007D53FC">
      <w:pPr>
        <w:pStyle w:val="Odstavecseseznamem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noProof/>
          <w:color w:val="FF0000"/>
          <w:lang w:eastAsia="cs-CZ"/>
        </w:rPr>
        <w:drawing>
          <wp:inline distT="0" distB="0" distL="0" distR="0" wp14:anchorId="24BB636E" wp14:editId="43E23F2A">
            <wp:extent cx="4762500" cy="3997472"/>
            <wp:effectExtent l="0" t="0" r="0" b="3175"/>
            <wp:docPr id="6" name="Obrázek 6" descr="C:\Users\ahorky\Desktop\IMG_2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horky\Desktop\IMG_245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958" cy="3998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C0" w:rsidRPr="00D648C0" w:rsidRDefault="00D648C0" w:rsidP="00D648C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C94AAB" w:rsidRDefault="00503A5F" w:rsidP="00503A5F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03A5F">
        <w:rPr>
          <w:rFonts w:ascii="Times New Roman" w:hAnsi="Times New Roman" w:cs="Times New Roman"/>
          <w:sz w:val="24"/>
          <w:szCs w:val="24"/>
        </w:rPr>
        <w:t>Motorová lokomotiva T478.1010 (751.010-0)</w:t>
      </w:r>
      <w:r w:rsidR="00C94AAB" w:rsidRPr="00503A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24B4D11C" wp14:editId="47C6F1D1">
            <wp:extent cx="5040000" cy="3780916"/>
            <wp:effectExtent l="0" t="0" r="8255" b="0"/>
            <wp:docPr id="8" name="Obrázek 8" descr="C:\Users\ahorky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horky\Desktop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78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610" w:rsidRPr="00A4032A" w:rsidRDefault="00524610" w:rsidP="00524610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042AED" w:rsidRDefault="00503A5F" w:rsidP="00042AED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03A5F">
        <w:rPr>
          <w:rFonts w:ascii="Times New Roman" w:hAnsi="Times New Roman" w:cs="Times New Roman"/>
          <w:sz w:val="24"/>
          <w:szCs w:val="24"/>
        </w:rPr>
        <w:t>Parní motorový vůz M124.001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cs-CZ"/>
        </w:rPr>
        <w:drawing>
          <wp:inline distT="0" distB="0" distL="0" distR="0" wp14:anchorId="4E85E993" wp14:editId="025E9981">
            <wp:extent cx="5040000" cy="3109077"/>
            <wp:effectExtent l="0" t="0" r="8255" b="0"/>
            <wp:docPr id="10" name="Obrázek 10" descr="C:\Users\ahorky\Desktop\jjj\M124.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horky\Desktop\jjj\M124.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07" b="9137"/>
                    <a:stretch/>
                  </pic:blipFill>
                  <pic:spPr bwMode="auto">
                    <a:xfrm>
                      <a:off x="0" y="0"/>
                      <a:ext cx="5040000" cy="310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2AED" w:rsidRDefault="00042AED" w:rsidP="00042AED">
      <w:pPr>
        <w:rPr>
          <w:rFonts w:ascii="Calibri" w:eastAsia="Calibri" w:hAnsi="Calibri" w:cs="Calibri"/>
          <w:b/>
          <w:sz w:val="24"/>
          <w:szCs w:val="24"/>
        </w:rPr>
      </w:pPr>
    </w:p>
    <w:p w:rsidR="00042AED" w:rsidRPr="00042AED" w:rsidRDefault="00042AED" w:rsidP="00042AE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Tisková zpráva NTM 4. června</w:t>
      </w:r>
      <w:r w:rsidRPr="00042AED">
        <w:rPr>
          <w:rFonts w:ascii="Calibri" w:eastAsia="Calibri" w:hAnsi="Calibri" w:cs="Calibri"/>
          <w:b/>
          <w:sz w:val="24"/>
          <w:szCs w:val="24"/>
        </w:rPr>
        <w:t xml:space="preserve"> 2018</w:t>
      </w:r>
    </w:p>
    <w:p w:rsidR="00042AED" w:rsidRPr="00042AED" w:rsidRDefault="00042AED" w:rsidP="00042AED">
      <w:pPr>
        <w:keepNext/>
        <w:spacing w:before="240" w:after="60"/>
        <w:outlineLvl w:val="2"/>
        <w:rPr>
          <w:rFonts w:ascii="Calibri" w:eastAsia="Calibri" w:hAnsi="Calibri" w:cs="Calibri"/>
          <w:b/>
          <w:sz w:val="40"/>
          <w:szCs w:val="40"/>
        </w:rPr>
      </w:pPr>
      <w:r w:rsidRPr="00042AED">
        <w:rPr>
          <w:rFonts w:ascii="Arial" w:eastAsia="Times New Roman" w:hAnsi="Arial" w:cs="Arial"/>
          <w:b/>
          <w:bCs/>
          <w:color w:val="333333"/>
          <w:sz w:val="20"/>
          <w:szCs w:val="20"/>
          <w:lang w:eastAsia="ar-SA"/>
        </w:rPr>
        <w:t>Mgr. Adam Dušek</w:t>
      </w:r>
    </w:p>
    <w:p w:rsidR="00042AED" w:rsidRPr="00042AED" w:rsidRDefault="00042AED" w:rsidP="00042AED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042AE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042AED" w:rsidRPr="00042AED" w:rsidRDefault="00042AED" w:rsidP="00042AED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042AE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 xml:space="preserve">Email: </w:t>
      </w:r>
      <w:hyperlink r:id="rId19" w:history="1">
        <w:r w:rsidRPr="00042AED">
          <w:rPr>
            <w:rFonts w:ascii="Arial" w:eastAsia="Times New Roman" w:hAnsi="Arial" w:cs="Arial"/>
            <w:i/>
            <w:color w:val="0000FF"/>
            <w:sz w:val="20"/>
            <w:szCs w:val="20"/>
            <w:u w:val="single"/>
            <w:lang w:eastAsia="ar-SA"/>
          </w:rPr>
          <w:t>adam.dusek@ntm.cz</w:t>
        </w:r>
      </w:hyperlink>
    </w:p>
    <w:p w:rsidR="00042AED" w:rsidRPr="00042AED" w:rsidRDefault="00042AED" w:rsidP="00042AED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042AE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Mob: +420 774 426 828</w:t>
      </w:r>
    </w:p>
    <w:p w:rsidR="00042AED" w:rsidRPr="00042AED" w:rsidRDefault="00042AED" w:rsidP="00042AED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042AE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Národní technické muzeum</w:t>
      </w:r>
    </w:p>
    <w:p w:rsidR="00042AED" w:rsidRPr="00042AED" w:rsidRDefault="00042AED" w:rsidP="00042AED">
      <w:pPr>
        <w:suppressAutoHyphens/>
        <w:spacing w:after="0" w:line="240" w:lineRule="auto"/>
        <w:jc w:val="both"/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</w:pPr>
      <w:r w:rsidRPr="00042AED">
        <w:rPr>
          <w:rFonts w:ascii="Arial" w:eastAsia="Times New Roman" w:hAnsi="Arial" w:cs="Arial"/>
          <w:i/>
          <w:color w:val="333333"/>
          <w:sz w:val="20"/>
          <w:szCs w:val="20"/>
          <w:lang w:eastAsia="ar-SA"/>
        </w:rPr>
        <w:t>Kostelní 42, 170 00, Praha 7</w:t>
      </w:r>
    </w:p>
    <w:p w:rsidR="00042AED" w:rsidRPr="00A515AA" w:rsidRDefault="00042AED">
      <w:pPr>
        <w:rPr>
          <w:rFonts w:ascii="Times New Roman" w:hAnsi="Times New Roman" w:cs="Times New Roman"/>
          <w:sz w:val="24"/>
          <w:szCs w:val="24"/>
        </w:rPr>
      </w:pPr>
    </w:p>
    <w:sectPr w:rsidR="00042AED" w:rsidRPr="00A515AA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5315" w:rsidRDefault="00855315" w:rsidP="00103C73">
      <w:pPr>
        <w:spacing w:after="0" w:line="240" w:lineRule="auto"/>
      </w:pPr>
      <w:r>
        <w:separator/>
      </w:r>
    </w:p>
  </w:endnote>
  <w:endnote w:type="continuationSeparator" w:id="0">
    <w:p w:rsidR="00855315" w:rsidRDefault="00855315" w:rsidP="00103C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5315" w:rsidRDefault="00855315" w:rsidP="00103C73">
      <w:pPr>
        <w:spacing w:after="0" w:line="240" w:lineRule="auto"/>
      </w:pPr>
      <w:r>
        <w:separator/>
      </w:r>
    </w:p>
  </w:footnote>
  <w:footnote w:type="continuationSeparator" w:id="0">
    <w:p w:rsidR="00855315" w:rsidRDefault="00855315" w:rsidP="00103C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3C73" w:rsidRPr="00103C73" w:rsidRDefault="00103C73" w:rsidP="00103C73">
    <w:pPr>
      <w:keepNext/>
      <w:tabs>
        <w:tab w:val="right" w:pos="9720"/>
      </w:tabs>
      <w:spacing w:after="60" w:line="240" w:lineRule="auto"/>
      <w:ind w:right="-34" w:firstLine="709"/>
      <w:outlineLvl w:val="3"/>
      <w:rPr>
        <w:rFonts w:ascii="Arial" w:eastAsia="Times New Roman" w:hAnsi="Arial" w:cs="Arial"/>
        <w:b/>
        <w:color w:val="333333"/>
        <w:spacing w:val="8"/>
        <w:sz w:val="24"/>
        <w:szCs w:val="24"/>
        <w:lang w:eastAsia="cs-CZ"/>
      </w:rPr>
    </w:pPr>
    <w:r>
      <w:rPr>
        <w:rFonts w:ascii="Bank Gothic Md AT" w:eastAsia="Times New Roman" w:hAnsi="Bank Gothic Md AT" w:cs="Times New Roman"/>
        <w:b/>
        <w:noProof/>
        <w:color w:val="008080"/>
        <w:sz w:val="48"/>
        <w:szCs w:val="20"/>
        <w:lang w:eastAsia="cs-CZ"/>
      </w:rPr>
      <w:drawing>
        <wp:anchor distT="0" distB="0" distL="114300" distR="114300" simplePos="0" relativeHeight="251659264" behindDoc="0" locked="0" layoutInCell="1" allowOverlap="1" wp14:anchorId="00C664C0" wp14:editId="5613C8E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3" name="Obrázek 3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03C73">
      <w:rPr>
        <w:rFonts w:ascii="Arial" w:eastAsia="Times New Roman" w:hAnsi="Arial" w:cs="Arial"/>
        <w:b/>
        <w:noProof/>
        <w:color w:val="333333"/>
        <w:spacing w:val="8"/>
        <w:sz w:val="20"/>
        <w:szCs w:val="20"/>
        <w:lang w:eastAsia="cs-CZ"/>
      </w:rPr>
      <w:t xml:space="preserve">    </w:t>
    </w:r>
    <w:r w:rsidRPr="00103C73">
      <w:rPr>
        <w:rFonts w:ascii="Arial" w:eastAsia="Times New Roman" w:hAnsi="Arial" w:cs="Arial"/>
        <w:b/>
        <w:noProof/>
        <w:color w:val="333333"/>
        <w:spacing w:val="8"/>
        <w:sz w:val="24"/>
        <w:szCs w:val="24"/>
        <w:lang w:eastAsia="cs-CZ"/>
      </w:rPr>
      <w:t>TISKOVÁ ZPRÁVA</w:t>
    </w:r>
  </w:p>
  <w:p w:rsidR="00103C73" w:rsidRPr="00103C73" w:rsidRDefault="00103C73" w:rsidP="00103C73">
    <w:pPr>
      <w:widowControl w:val="0"/>
      <w:autoSpaceDE w:val="0"/>
      <w:autoSpaceDN w:val="0"/>
      <w:adjustRightInd w:val="0"/>
      <w:spacing w:after="60" w:line="240" w:lineRule="auto"/>
      <w:ind w:right="-1602" w:firstLine="709"/>
      <w:rPr>
        <w:rFonts w:ascii="Arial" w:eastAsia="Times New Roman" w:hAnsi="Arial" w:cs="Arial"/>
        <w:b/>
        <w:caps/>
        <w:color w:val="333333"/>
        <w:spacing w:val="16"/>
        <w:w w:val="104"/>
        <w:sz w:val="16"/>
        <w:szCs w:val="16"/>
        <w:lang w:eastAsia="cs-CZ"/>
      </w:rPr>
    </w:pPr>
    <w:r w:rsidRPr="00103C73">
      <w:rPr>
        <w:rFonts w:ascii="Arial" w:eastAsia="Times New Roman" w:hAnsi="Arial" w:cs="Arial"/>
        <w:b/>
        <w:caps/>
        <w:color w:val="333333"/>
        <w:spacing w:val="16"/>
        <w:w w:val="104"/>
        <w:sz w:val="16"/>
        <w:szCs w:val="16"/>
        <w:lang w:eastAsia="cs-CZ"/>
      </w:rPr>
      <w:t xml:space="preserve">    NÁRODNÍ TECHNICKÉ MUZEUM &gt; KOSTELNÍ 42 &gt; 170 78 PRAHA 7 &gt; WWW.NTM.CZ</w:t>
    </w:r>
  </w:p>
  <w:p w:rsidR="00103C73" w:rsidRPr="00103C73" w:rsidRDefault="00103C73" w:rsidP="00103C73">
    <w:pPr>
      <w:widowControl w:val="0"/>
      <w:autoSpaceDE w:val="0"/>
      <w:autoSpaceDN w:val="0"/>
      <w:adjustRightInd w:val="0"/>
      <w:spacing w:after="60" w:line="240" w:lineRule="auto"/>
      <w:ind w:right="-1602" w:firstLine="709"/>
      <w:rPr>
        <w:rFonts w:ascii="Euromode" w:eastAsia="Times New Roman" w:hAnsi="Euromode" w:cs="Times New Roman"/>
        <w:caps/>
        <w:color w:val="333333"/>
        <w:spacing w:val="16"/>
        <w:sz w:val="20"/>
        <w:szCs w:val="12"/>
        <w:lang w:eastAsia="cs-CZ"/>
      </w:rPr>
    </w:pPr>
    <w:r w:rsidRPr="00103C73">
      <w:rPr>
        <w:rFonts w:ascii="Arial" w:eastAsia="Times New Roman" w:hAnsi="Arial" w:cs="Arial"/>
        <w:b/>
        <w:caps/>
        <w:color w:val="333333"/>
        <w:spacing w:val="16"/>
        <w:sz w:val="16"/>
        <w:szCs w:val="16"/>
        <w:lang w:eastAsia="cs-CZ"/>
      </w:rPr>
      <w:t xml:space="preserve">    KONTAKT PRO MÉDIA &gt; adam.dusek@NTM.CZ &gt; 220 399 166 &gt; 774 426 828</w:t>
    </w:r>
  </w:p>
  <w:p w:rsidR="00103C73" w:rsidRDefault="00103C73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FC77AF"/>
    <w:multiLevelType w:val="hybridMultilevel"/>
    <w:tmpl w:val="F7E4944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oma">
    <w15:presenceInfo w15:providerId="None" w15:userId="Dom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5AA"/>
    <w:rsid w:val="00042AED"/>
    <w:rsid w:val="00103C73"/>
    <w:rsid w:val="0010598B"/>
    <w:rsid w:val="002A5C5B"/>
    <w:rsid w:val="002E2072"/>
    <w:rsid w:val="00400FA4"/>
    <w:rsid w:val="00440133"/>
    <w:rsid w:val="0048568F"/>
    <w:rsid w:val="00503A5F"/>
    <w:rsid w:val="00524610"/>
    <w:rsid w:val="005C2A74"/>
    <w:rsid w:val="005C4AC1"/>
    <w:rsid w:val="00626D3E"/>
    <w:rsid w:val="007171CE"/>
    <w:rsid w:val="0072486B"/>
    <w:rsid w:val="00794CD4"/>
    <w:rsid w:val="007D53FC"/>
    <w:rsid w:val="00823C17"/>
    <w:rsid w:val="00855315"/>
    <w:rsid w:val="008D14E5"/>
    <w:rsid w:val="008D540B"/>
    <w:rsid w:val="009F7F92"/>
    <w:rsid w:val="00A352A9"/>
    <w:rsid w:val="00A4032A"/>
    <w:rsid w:val="00A515AA"/>
    <w:rsid w:val="00B5268C"/>
    <w:rsid w:val="00BA3C76"/>
    <w:rsid w:val="00BE221A"/>
    <w:rsid w:val="00C94AAB"/>
    <w:rsid w:val="00CB7829"/>
    <w:rsid w:val="00CD5ABA"/>
    <w:rsid w:val="00CE5A40"/>
    <w:rsid w:val="00CF24DC"/>
    <w:rsid w:val="00D34814"/>
    <w:rsid w:val="00D40178"/>
    <w:rsid w:val="00D648C0"/>
    <w:rsid w:val="00D93881"/>
    <w:rsid w:val="00E55357"/>
    <w:rsid w:val="00E55836"/>
    <w:rsid w:val="00F2725F"/>
    <w:rsid w:val="00F75FE7"/>
    <w:rsid w:val="00FC0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515A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6D3E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00F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00FA4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103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03C73"/>
  </w:style>
  <w:style w:type="paragraph" w:styleId="Zpat">
    <w:name w:val="footer"/>
    <w:basedOn w:val="Normln"/>
    <w:link w:val="ZpatChar"/>
    <w:uiPriority w:val="99"/>
    <w:unhideWhenUsed/>
    <w:rsid w:val="00103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03C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515A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6D3E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00F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00FA4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103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03C73"/>
  </w:style>
  <w:style w:type="paragraph" w:styleId="Zpat">
    <w:name w:val="footer"/>
    <w:basedOn w:val="Normln"/>
    <w:link w:val="ZpatChar"/>
    <w:uiPriority w:val="99"/>
    <w:unhideWhenUsed/>
    <w:rsid w:val="00103C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03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02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microsoft.com/office/2011/relationships/people" Target="people.xml"/><Relationship Id="rId10" Type="http://schemas.openxmlformats.org/officeDocument/2006/relationships/image" Target="media/image2.jpeg"/><Relationship Id="rId19" Type="http://schemas.openxmlformats.org/officeDocument/2006/relationships/hyperlink" Target="mailto:adam.dusek@ntm.cz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CE04C4-EAAC-4243-B691-4FAAA945F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544</Words>
  <Characters>3210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Karel Ksandr</dc:creator>
  <cp:lastModifiedBy>Adam Dušek</cp:lastModifiedBy>
  <cp:revision>8</cp:revision>
  <cp:lastPrinted>2018-06-04T09:08:00Z</cp:lastPrinted>
  <dcterms:created xsi:type="dcterms:W3CDTF">2018-06-04T12:02:00Z</dcterms:created>
  <dcterms:modified xsi:type="dcterms:W3CDTF">2018-06-06T09:26:00Z</dcterms:modified>
</cp:coreProperties>
</file>