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C0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  <w:r w:rsidR="00BB52E9">
        <w:t xml:space="preserve">   </w:t>
      </w:r>
      <w:r w:rsidR="005F6A4B">
        <w:t xml:space="preserve"> </w:t>
      </w:r>
    </w:p>
    <w:p w:rsidR="00F8499E" w:rsidRDefault="00AF701D" w:rsidP="00F8499E">
      <w:pPr>
        <w:pStyle w:val="Standard"/>
      </w:pPr>
      <w:r w:rsidRPr="00E0535A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10. 6. </w:t>
      </w:r>
      <w:r w:rsidR="00043B3E" w:rsidRPr="00E0535A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  <w:r w:rsidR="0017476A" w:rsidRPr="00E0535A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202</w:t>
      </w:r>
      <w:r w:rsidR="00AB3961" w:rsidRPr="00E0535A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6</w:t>
      </w:r>
    </w:p>
    <w:p w:rsidR="00AF701D" w:rsidRDefault="00AF701D" w:rsidP="00AF701D">
      <w:pPr>
        <w:pStyle w:val="Nadpis1"/>
        <w:shd w:val="clear" w:color="auto" w:fill="FFFFFF"/>
        <w:spacing w:before="0" w:after="0" w:line="288" w:lineRule="atLeast"/>
        <w:rPr>
          <w:sz w:val="32"/>
          <w:szCs w:val="32"/>
        </w:rPr>
      </w:pPr>
      <w:r w:rsidRPr="00BB52E9">
        <w:rPr>
          <w:sz w:val="32"/>
          <w:szCs w:val="32"/>
        </w:rPr>
        <w:t>Národní technické muzeum otevírá Poštovní muzeum s</w:t>
      </w:r>
      <w:r w:rsidR="006D0617">
        <w:rPr>
          <w:sz w:val="32"/>
          <w:szCs w:val="32"/>
        </w:rPr>
        <w:t> </w:t>
      </w:r>
      <w:r w:rsidRPr="00BB52E9">
        <w:rPr>
          <w:sz w:val="32"/>
          <w:szCs w:val="32"/>
        </w:rPr>
        <w:t>novými expozicemi</w:t>
      </w:r>
    </w:p>
    <w:p w:rsidR="009B00C0" w:rsidRPr="009B00C0" w:rsidRDefault="009B00C0" w:rsidP="009B00C0">
      <w:pPr>
        <w:pStyle w:val="Textbody"/>
      </w:pPr>
    </w:p>
    <w:p w:rsidR="009844FB" w:rsidRPr="00FC3128" w:rsidRDefault="00AF701D" w:rsidP="00AB4B6B">
      <w:pPr>
        <w:suppressAutoHyphens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Národní technické muzeum otevírá veřejnosti Poštovní muzeum jako </w:t>
      </w:r>
      <w:r w:rsidR="007E6CF0">
        <w:rPr>
          <w:rFonts w:eastAsiaTheme="minorHAnsi"/>
          <w:b/>
          <w:bCs/>
          <w:color w:val="000000"/>
          <w:sz w:val="24"/>
          <w:szCs w:val="24"/>
          <w:lang w:eastAsia="en-US"/>
        </w:rPr>
        <w:t>své šesté, nově získané</w:t>
      </w:r>
      <w:r w:rsidR="00BB52E9">
        <w:rPr>
          <w:rFonts w:eastAsiaTheme="minorHAnsi"/>
          <w:b/>
          <w:bCs/>
          <w:color w:val="000000"/>
          <w:sz w:val="24"/>
          <w:szCs w:val="24"/>
          <w:lang w:eastAsia="en-US"/>
        </w:rPr>
        <w:t>,</w:t>
      </w:r>
      <w:r w:rsidR="007E6CF0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muzeum</w:t>
      </w:r>
      <w:r w:rsidR="001671F6"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>. V</w:t>
      </w:r>
      <w:r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>e Vávrově mlýně v Praze zpřístupňuje novou expozici věnovanou technice, poštovnictví a komunikaci a zároveň obnovuje prezentaci unikátních biedermeierovských interiérů s</w:t>
      </w:r>
      <w:r w:rsidR="00D21CF1">
        <w:rPr>
          <w:rFonts w:eastAsiaTheme="minorHAnsi"/>
          <w:b/>
          <w:bCs/>
          <w:color w:val="000000"/>
          <w:sz w:val="24"/>
          <w:szCs w:val="24"/>
          <w:lang w:eastAsia="en-US"/>
        </w:rPr>
        <w:t> </w:t>
      </w:r>
      <w:r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>nástěnnými malbami Josefa Navrátila. Poštovní muzeu</w:t>
      </w:r>
      <w:r w:rsidR="00D21CF1">
        <w:rPr>
          <w:rFonts w:eastAsiaTheme="minorHAnsi"/>
          <w:b/>
          <w:bCs/>
          <w:color w:val="000000"/>
          <w:sz w:val="24"/>
          <w:szCs w:val="24"/>
          <w:lang w:eastAsia="en-US"/>
        </w:rPr>
        <w:t>m</w:t>
      </w:r>
      <w:r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NTM ve Vyšším Brodě letos oslaví 50 let od otevření svých expozic.</w:t>
      </w:r>
    </w:p>
    <w:p w:rsidR="00017C1F" w:rsidRDefault="001671F6" w:rsidP="00AB4B6B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C3128">
        <w:rPr>
          <w:rFonts w:eastAsiaTheme="minorHAnsi"/>
          <w:bCs/>
          <w:color w:val="000000"/>
          <w:sz w:val="24"/>
          <w:szCs w:val="24"/>
          <w:lang w:eastAsia="en-US"/>
        </w:rPr>
        <w:t>„</w:t>
      </w:r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Začleněním Poštovního muzea </w:t>
      </w:r>
      <w:r w:rsidR="007E6CF0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vládou ČR </w:t>
      </w:r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>do Národního technického muzea k 1. lednu 2026 se završil více než stoletý příběh vzájemných kontaktů a opakovaných snah o propojení obou institucí. Významnou kapitolou tohoto příběhu byl již v roce 1955 převod rozsáhlého souboru sbírkových předmětů z oblasti telekomunikací a radiokomunikací do sbírek NTM. Dnes na tuto tradici navazujeme a představujeme ji veřejnosti v nové podob</w:t>
      </w:r>
      <w:r w:rsidR="00017C1F"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>ě</w:t>
      </w:r>
      <w:r w:rsidR="001C145F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jako </w:t>
      </w:r>
      <w:r w:rsidR="001C145F" w:rsidRPr="001C145F">
        <w:rPr>
          <w:rFonts w:eastAsiaTheme="minorHAnsi"/>
          <w:i/>
          <w:color w:val="000000"/>
          <w:sz w:val="24"/>
          <w:szCs w:val="24"/>
          <w:lang w:eastAsia="en-US"/>
        </w:rPr>
        <w:t>komplexní dokumentaci vývoje komunikace</w:t>
      </w:r>
      <w:r w:rsidR="001C145F" w:rsidRPr="001C145F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– technické, společenské i vizuální</w:t>
      </w:r>
      <w:r w:rsidR="00017C1F" w:rsidRPr="001C145F">
        <w:rPr>
          <w:rFonts w:eastAsiaTheme="minorHAnsi"/>
          <w:bCs/>
          <w:i/>
          <w:color w:val="000000"/>
          <w:sz w:val="24"/>
          <w:szCs w:val="24"/>
          <w:lang w:eastAsia="en-US"/>
        </w:rPr>
        <w:t>,“</w:t>
      </w:r>
      <w:r w:rsidR="00017C1F" w:rsidRPr="00FC3128">
        <w:rPr>
          <w:rFonts w:eastAsiaTheme="minorHAnsi"/>
          <w:bCs/>
          <w:color w:val="000000"/>
          <w:sz w:val="24"/>
          <w:szCs w:val="24"/>
          <w:lang w:eastAsia="en-US"/>
        </w:rPr>
        <w:t xml:space="preserve"> uvedl generální ředitel NTM Karel Ksandr.</w:t>
      </w:r>
    </w:p>
    <w:p w:rsidR="00801C30" w:rsidRPr="00801C30" w:rsidRDefault="00801C30" w:rsidP="00801C30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bCs/>
          <w:i/>
          <w:color w:val="000000"/>
          <w:sz w:val="24"/>
          <w:szCs w:val="24"/>
          <w:lang w:eastAsia="en-US"/>
        </w:rPr>
      </w:pPr>
      <w:r w:rsidRPr="00801C30">
        <w:rPr>
          <w:rFonts w:eastAsiaTheme="minorHAnsi"/>
          <w:bCs/>
          <w:i/>
          <w:color w:val="000000"/>
          <w:sz w:val="24"/>
          <w:szCs w:val="24"/>
          <w:lang w:eastAsia="en-US"/>
        </w:rPr>
        <w:t>„Mám radost, že se Ministerstvu kultury podařilo zachránit Poštovní muzeum a zajistit mu nové, důstojné zázemí odpovídající významu této instituce. Návštěvníci tu najdou moderní expozici, která připomíná zásadní roli poštovních služeb v rozvoji naší informační společnosti.</w:t>
      </w:r>
      <w:r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</w:t>
      </w:r>
      <w:r w:rsidRPr="00801C30">
        <w:rPr>
          <w:rFonts w:eastAsiaTheme="minorHAnsi"/>
          <w:bCs/>
          <w:i/>
          <w:color w:val="000000"/>
          <w:sz w:val="24"/>
          <w:szCs w:val="24"/>
          <w:lang w:eastAsia="en-US"/>
        </w:rPr>
        <w:t>Jsem přesvědčen, že nové prostory přilákají širokou veřejnost a potvrdí pokračující renesanci návštěvnosti českých muzeí,</w:t>
      </w:r>
      <w:bookmarkStart w:id="0" w:name="_GoBack"/>
      <w:bookmarkEnd w:id="0"/>
      <w:r w:rsidRPr="00801C30">
        <w:rPr>
          <w:rFonts w:eastAsiaTheme="minorHAnsi"/>
          <w:bCs/>
          <w:i/>
          <w:sz w:val="24"/>
          <w:szCs w:val="24"/>
          <w:lang w:eastAsia="en-US"/>
        </w:rPr>
        <w:t>“</w:t>
      </w:r>
      <w:r>
        <w:rPr>
          <w:rFonts w:eastAsiaTheme="minorHAnsi"/>
          <w:bCs/>
          <w:lang w:eastAsia="en-US"/>
        </w:rPr>
        <w:t xml:space="preserve"> </w:t>
      </w:r>
      <w:r w:rsidRPr="00801C30">
        <w:rPr>
          <w:rFonts w:eastAsiaTheme="minorHAnsi"/>
          <w:bCs/>
          <w:sz w:val="24"/>
          <w:lang w:eastAsia="en-US"/>
        </w:rPr>
        <w:t xml:space="preserve">řekl ministr kultury České republiky Oto Klempíř </w:t>
      </w:r>
    </w:p>
    <w:p w:rsidR="00222E92" w:rsidRPr="00801C30" w:rsidRDefault="00222E92" w:rsidP="00801C30">
      <w:pPr>
        <w:spacing w:line="276" w:lineRule="auto"/>
        <w:jc w:val="both"/>
      </w:pPr>
      <w:r>
        <w:t>„</w:t>
      </w:r>
      <w:r w:rsidRPr="001C145F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Otevření Poštovního muzea ve Vávrově domě je pro mě příležitostí ukázat, že i zdánlivě vzdálené světy mohou tvořit překvapivě soudržný celek. Biedermeierovský interiér s malbami Josefa Navrátila nám připomíná, jak lidé v polovině 19. století cestovali ve své představivosti například prostřednictvím </w:t>
      </w:r>
      <w:proofErr w:type="spellStart"/>
      <w:r w:rsidRPr="001C145F">
        <w:rPr>
          <w:rFonts w:eastAsiaTheme="minorHAnsi"/>
          <w:bCs/>
          <w:iCs/>
          <w:color w:val="000000"/>
          <w:sz w:val="24"/>
          <w:szCs w:val="24"/>
          <w:lang w:eastAsia="en-US"/>
        </w:rPr>
        <w:t>Zimmerreise</w:t>
      </w:r>
      <w:proofErr w:type="spellEnd"/>
      <w:r w:rsidRPr="001C145F">
        <w:rPr>
          <w:rFonts w:eastAsiaTheme="minorHAnsi"/>
          <w:bCs/>
          <w:i/>
          <w:color w:val="000000"/>
          <w:sz w:val="24"/>
          <w:szCs w:val="24"/>
          <w:lang w:eastAsia="en-US"/>
        </w:rPr>
        <w:t>, obrazů a příběhů, které je přenášely do krajin, kam se sami nikdy nepodívali. Pošta ve stejné době plnila podobnou roli: umožňovala sdílet zkušenosti, posílat obrazy světa na dálku a překonávat vzdálenosti, které nebylo možné urazit osobně. Nové Poštovní muzeum proto stavím na myšlence, že komunikace, ať už prostřednictvím malby, dopisu, pohlednice či technického vynálezu, je jedním z nejtrvalejších lidských mostů. Chceme být institucí, která dokáže propojit kulturní dědictví s technickým vývojem a ukázat, že i v dnešní digitální době má pošta stále sílu spojovat lidi, místa i příběhy. Srdečně zvu návštěvníky jak do nových expozic v Praze, tak do Vyššího Brodu, kde si Poštovní muzeum letos připomíná padesát let od otevření své expozice</w:t>
      </w:r>
      <w:r w:rsidR="001C145F">
        <w:t>,</w:t>
      </w:r>
      <w:r>
        <w:t>“</w:t>
      </w:r>
      <w:r w:rsidR="001C145F">
        <w:t xml:space="preserve"> </w:t>
      </w:r>
      <w:r w:rsidR="001C145F" w:rsidRPr="00FC3128">
        <w:rPr>
          <w:rFonts w:eastAsiaTheme="minorHAnsi"/>
          <w:bCs/>
          <w:color w:val="000000"/>
          <w:sz w:val="24"/>
          <w:szCs w:val="24"/>
          <w:lang w:eastAsia="en-US"/>
        </w:rPr>
        <w:t xml:space="preserve">řekla ředitelka Poštovního muzea NTM Maria Szadkowska.  </w:t>
      </w:r>
    </w:p>
    <w:p w:rsidR="00AF701D" w:rsidRPr="00FC3128" w:rsidRDefault="00AF701D" w:rsidP="00AB4B6B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Cs/>
          <w:kern w:val="3"/>
          <w:lang w:eastAsia="en-US"/>
        </w:rPr>
      </w:pP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lastRenderedPageBreak/>
        <w:t>Nová expozice „</w:t>
      </w:r>
      <w:r w:rsidRPr="00FC3128">
        <w:rPr>
          <w:rFonts w:ascii="Times New Roman" w:eastAsiaTheme="minorHAnsi" w:hAnsi="Times New Roman" w:cs="Times New Roman"/>
          <w:b/>
          <w:bCs/>
          <w:kern w:val="3"/>
          <w:lang w:eastAsia="en-US"/>
        </w:rPr>
        <w:t>Technika na poště aneb Poštovní muzeum součástí Národního technického muzea</w:t>
      </w: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“</w:t>
      </w:r>
      <w:r w:rsidR="00FE1760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,</w:t>
      </w: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 </w:t>
      </w:r>
      <w:r w:rsidR="00FE1760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umístěná v přízemí Vávrova mlýna, prezentuje</w:t>
      </w: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 propojení dějin poštovnictví, telekomunikací a technického vývoje v českých zemích. Návštěvníci se seznámí s počátky rozhlasového vysílání, historií poštovních známek a jejich výroby, rozvojem telegrafu a</w:t>
      </w:r>
      <w:r w:rsidR="00D21CF1">
        <w:rPr>
          <w:rFonts w:ascii="Times New Roman" w:eastAsiaTheme="minorHAnsi" w:hAnsi="Times New Roman" w:cs="Times New Roman"/>
          <w:bCs/>
          <w:kern w:val="3"/>
          <w:lang w:eastAsia="en-US"/>
        </w:rPr>
        <w:t> </w:t>
      </w: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telefonu i proměnami poštovní dopravy od dostavníků po leteckou poštu. Součástí expozice jsou také témata poštovní architektury a významných technických inovací, které zásadně</w:t>
      </w:r>
      <w:r w:rsidR="00BB52E9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 </w:t>
      </w:r>
      <w:r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ovlivnily komunikaci moderní společnosti. </w:t>
      </w:r>
      <w:r w:rsidR="00FE1760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„</w:t>
      </w:r>
      <w:r w:rsidR="00FC3128" w:rsidRPr="00FC3128">
        <w:rPr>
          <w:rFonts w:ascii="Times New Roman" w:eastAsiaTheme="minorHAnsi" w:hAnsi="Times New Roman" w:cs="Times New Roman"/>
          <w:bCs/>
          <w:i/>
          <w:kern w:val="3"/>
          <w:lang w:eastAsia="en-US"/>
        </w:rPr>
        <w:t xml:space="preserve">Expozice Technika </w:t>
      </w:r>
      <w:r w:rsidR="00A10B7B">
        <w:rPr>
          <w:rFonts w:ascii="Times New Roman" w:eastAsiaTheme="minorHAnsi" w:hAnsi="Times New Roman" w:cs="Times New Roman"/>
          <w:bCs/>
          <w:i/>
          <w:kern w:val="3"/>
          <w:lang w:eastAsia="en-US"/>
        </w:rPr>
        <w:t xml:space="preserve">na poště </w:t>
      </w:r>
      <w:r w:rsidR="00FC3128" w:rsidRPr="00FC3128">
        <w:rPr>
          <w:rFonts w:ascii="Times New Roman" w:eastAsiaTheme="minorHAnsi" w:hAnsi="Times New Roman" w:cs="Times New Roman"/>
          <w:bCs/>
          <w:i/>
          <w:kern w:val="3"/>
          <w:lang w:eastAsia="en-US"/>
        </w:rPr>
        <w:t>byla připravena</w:t>
      </w:r>
      <w:r w:rsidR="00C176BC">
        <w:rPr>
          <w:rFonts w:ascii="Times New Roman" w:eastAsiaTheme="minorHAnsi" w:hAnsi="Times New Roman" w:cs="Times New Roman"/>
          <w:bCs/>
          <w:i/>
          <w:kern w:val="3"/>
          <w:lang w:eastAsia="en-US"/>
        </w:rPr>
        <w:t xml:space="preserve"> </w:t>
      </w:r>
      <w:r w:rsidR="00FC3128" w:rsidRPr="00FC3128">
        <w:rPr>
          <w:rFonts w:ascii="Times New Roman" w:eastAsiaTheme="minorHAnsi" w:hAnsi="Times New Roman" w:cs="Times New Roman"/>
          <w:bCs/>
          <w:i/>
          <w:kern w:val="3"/>
          <w:lang w:eastAsia="en-US"/>
        </w:rPr>
        <w:t xml:space="preserve">primárně z </w:t>
      </w:r>
      <w:r w:rsidR="00D21CF1">
        <w:rPr>
          <w:rFonts w:ascii="Times New Roman" w:eastAsiaTheme="minorHAnsi" w:hAnsi="Times New Roman" w:cs="Times New Roman"/>
          <w:bCs/>
          <w:i/>
          <w:kern w:val="3"/>
          <w:lang w:eastAsia="en-US"/>
        </w:rPr>
        <w:t>nejzajímavějších</w:t>
      </w:r>
      <w:r w:rsidR="00FC3128" w:rsidRPr="00FC3128">
        <w:rPr>
          <w:rFonts w:ascii="Times New Roman" w:eastAsiaTheme="minorHAnsi" w:hAnsi="Times New Roman" w:cs="Times New Roman"/>
          <w:bCs/>
          <w:i/>
          <w:kern w:val="3"/>
          <w:lang w:eastAsia="en-US"/>
        </w:rPr>
        <w:t xml:space="preserve"> předmětů převedených ze sbírek Poštovního muzea do NTM v roce 1955. U</w:t>
      </w:r>
      <w:r w:rsidRPr="00FC3128">
        <w:rPr>
          <w:rFonts w:ascii="Times New Roman" w:eastAsiaTheme="minorHAnsi" w:hAnsi="Times New Roman" w:cs="Times New Roman"/>
          <w:bCs/>
          <w:i/>
          <w:kern w:val="3"/>
          <w:lang w:eastAsia="en-US"/>
        </w:rPr>
        <w:t>kazuje poštu nejen jako instituci každodenní služby, ale také jako klíčového nositele technologického pokroku a kulturní paměti</w:t>
      </w:r>
      <w:r w:rsidR="00FC3128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>,</w:t>
      </w:r>
      <w:r w:rsidR="00FE1760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“ </w:t>
      </w:r>
      <w:r w:rsidR="00FC3128" w:rsidRPr="00FC3128">
        <w:rPr>
          <w:rFonts w:ascii="Times New Roman" w:eastAsiaTheme="minorHAnsi" w:hAnsi="Times New Roman" w:cs="Times New Roman"/>
          <w:bCs/>
          <w:kern w:val="3"/>
          <w:lang w:eastAsia="en-US"/>
        </w:rPr>
        <w:t xml:space="preserve">upřesnil Jan Hosťák, kurátor NTM. </w:t>
      </w:r>
    </w:p>
    <w:p w:rsidR="001C145F" w:rsidRDefault="001C145F" w:rsidP="00AB4B6B">
      <w:pPr>
        <w:pStyle w:val="Textbody"/>
        <w:spacing w:line="276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</w:p>
    <w:p w:rsidR="00A6676D" w:rsidRPr="00FC3128" w:rsidRDefault="00A6676D" w:rsidP="00AB4B6B">
      <w:pPr>
        <w:pStyle w:val="Textbody"/>
        <w:spacing w:line="276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Návštěvníci si budou moci prohlédnout například první komerčně dostupné tzv.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Siemensovy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telefony, osobní telefon arcivévody </w:t>
      </w:r>
      <w:r w:rsidR="007D27BC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Františka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Ferdina</w:t>
      </w:r>
      <w:r w:rsidR="007D27BC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da D’Este ze zámku Konopiště, jedny z nejstarších dochovaných telegrafních jiskrových vysílačů, různé sádrové modely nejen poštovních budov – například model </w:t>
      </w:r>
      <w:r w:rsidRPr="00A6676D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Poštovního úřadu šekového v Praze na Václavském náměstí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od Františka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Roitha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, nebo modely dopravních prostředků demonstrující vývoj dopravy poštovních zásilek. </w:t>
      </w:r>
    </w:p>
    <w:p w:rsidR="00FC3128" w:rsidRPr="00FC3128" w:rsidRDefault="00FC3128" w:rsidP="00AB4B6B">
      <w:p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AF701D" w:rsidRPr="00FC3128" w:rsidRDefault="00AF701D" w:rsidP="00AB4B6B">
      <w:pPr>
        <w:pStyle w:val="Textkomente"/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C3128">
        <w:rPr>
          <w:rFonts w:eastAsiaTheme="minorHAnsi"/>
          <w:bCs/>
          <w:color w:val="000000"/>
          <w:sz w:val="24"/>
          <w:szCs w:val="24"/>
          <w:lang w:eastAsia="en-US"/>
        </w:rPr>
        <w:t>V prvním patře historického Vávrova mlýna, původně mlynářského obydlí Václava Michalovice, zpřístupňuje NTM expozici „</w:t>
      </w:r>
      <w:r w:rsidRPr="00FC3128">
        <w:rPr>
          <w:rFonts w:eastAsiaTheme="minorHAnsi"/>
          <w:b/>
          <w:bCs/>
          <w:color w:val="000000"/>
          <w:sz w:val="24"/>
          <w:szCs w:val="24"/>
          <w:lang w:eastAsia="en-US"/>
        </w:rPr>
        <w:t>Biedermeierovský byt s nástěnnými malbami Josefa Navrátila</w:t>
      </w:r>
      <w:r w:rsidRPr="00FC3128">
        <w:rPr>
          <w:rFonts w:eastAsiaTheme="minorHAnsi"/>
          <w:bCs/>
          <w:color w:val="000000"/>
          <w:sz w:val="24"/>
          <w:szCs w:val="24"/>
          <w:lang w:eastAsia="en-US"/>
        </w:rPr>
        <w:t>“. Dochované interiérové malby z roku 1847 představují jednu z</w:t>
      </w:r>
      <w:r w:rsidR="00D21CF1">
        <w:rPr>
          <w:rFonts w:eastAsiaTheme="minorHAnsi"/>
          <w:bCs/>
          <w:color w:val="000000"/>
          <w:sz w:val="24"/>
          <w:szCs w:val="24"/>
          <w:lang w:eastAsia="en-US"/>
        </w:rPr>
        <w:t> </w:t>
      </w:r>
      <w:r w:rsidRPr="00FC3128">
        <w:rPr>
          <w:rFonts w:eastAsiaTheme="minorHAnsi"/>
          <w:bCs/>
          <w:color w:val="000000"/>
          <w:sz w:val="24"/>
          <w:szCs w:val="24"/>
          <w:lang w:eastAsia="en-US"/>
        </w:rPr>
        <w:t>nejpozoruhodnějších ukázek měšťanské kultury éry biedermeieru v Praze. Jejich autor, významný český malíř Josef Navrátil, patřil v první polovině 19. století k nejvyhledávanějším umělcům své doby. Historické salony nyní doplňuje dobový mobiliář a nová komorní výstava, která přibližuje Navrátilovo působení v Petrské čtvrti i šíři jeho výtvarného díla.</w:t>
      </w:r>
    </w:p>
    <w:p w:rsidR="00AF701D" w:rsidRPr="00FC3128" w:rsidRDefault="00AF701D" w:rsidP="00AB4B6B">
      <w:p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9B22BC" w:rsidRPr="00FC3128" w:rsidRDefault="009B22BC" w:rsidP="00AB4B6B">
      <w:pPr>
        <w:spacing w:line="276" w:lineRule="auto"/>
        <w:jc w:val="both"/>
        <w:rPr>
          <w:rFonts w:eastAsiaTheme="minorHAnsi"/>
          <w:bCs/>
          <w:i/>
          <w:color w:val="000000"/>
          <w:sz w:val="24"/>
          <w:szCs w:val="24"/>
          <w:lang w:eastAsia="en-US"/>
        </w:rPr>
      </w:pPr>
      <w:r w:rsidRPr="0071529A">
        <w:rPr>
          <w:rFonts w:eastAsiaTheme="minorHAnsi"/>
          <w:bCs/>
          <w:color w:val="000000"/>
          <w:sz w:val="24"/>
          <w:szCs w:val="24"/>
          <w:lang w:eastAsia="en-US"/>
        </w:rPr>
        <w:t xml:space="preserve">Ačkoliv byl dům původně vyzdoben celý, dochovaly se jen práce v patře, konkrétně ve čtyřech salonech, které jsou dnes v rámci nové expozice opatřeny dobovým mobiliářem. </w:t>
      </w:r>
      <w:r w:rsidR="0071529A" w:rsidRPr="0071529A">
        <w:rPr>
          <w:rFonts w:eastAsiaTheme="minorHAnsi"/>
          <w:bCs/>
          <w:color w:val="000000"/>
          <w:sz w:val="24"/>
          <w:szCs w:val="24"/>
          <w:lang w:eastAsia="en-US"/>
        </w:rPr>
        <w:t>„</w:t>
      </w:r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Zvláště půvabný je tzv. Alpský salon, vymalovaný různými českými a evropskými krajinami, jež dobového diváka vybízely k tzv. </w:t>
      </w:r>
      <w:proofErr w:type="spellStart"/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>Zimmerreise</w:t>
      </w:r>
      <w:proofErr w:type="spellEnd"/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(cestě po pokoji). Ta reflektovala dobové zájmy v</w:t>
      </w:r>
      <w:r w:rsidR="00D21CF1">
        <w:rPr>
          <w:rFonts w:eastAsiaTheme="minorHAnsi"/>
          <w:bCs/>
          <w:i/>
          <w:color w:val="000000"/>
          <w:sz w:val="24"/>
          <w:szCs w:val="24"/>
          <w:lang w:eastAsia="en-US"/>
        </w:rPr>
        <w:t> </w:t>
      </w:r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>divadle, literatuře, hudbě</w:t>
      </w:r>
      <w:r w:rsidR="00E261F2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či</w:t>
      </w:r>
      <w:r w:rsidRP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 xml:space="preserve"> alpinismu a byla individualizovanou reprezentací majitele domu. Michalovicova obliba divadla se výrazně propsala i do výzdoby tzv. divadelního pokoje, který Navrátil navíc opatřil autentickými kamny v duchu druhého rokoka. Zbylé salonky, z nichž jeden patrně sloužil jako kuřácký, jsou zdobeny nástropními malbami, které nepochybně prováděla Navrátilova proslulá dekoratérská dílna</w:t>
      </w:r>
      <w:r w:rsidR="00FC3128">
        <w:rPr>
          <w:rFonts w:eastAsiaTheme="minorHAnsi"/>
          <w:bCs/>
          <w:i/>
          <w:color w:val="000000"/>
          <w:sz w:val="24"/>
          <w:szCs w:val="24"/>
          <w:lang w:eastAsia="en-US"/>
        </w:rPr>
        <w:t>,</w:t>
      </w:r>
      <w:r w:rsidR="00FC3128" w:rsidRPr="00FC3128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F46474">
        <w:rPr>
          <w:rFonts w:eastAsiaTheme="minorHAnsi"/>
          <w:bCs/>
          <w:color w:val="000000"/>
          <w:sz w:val="24"/>
          <w:szCs w:val="24"/>
          <w:lang w:eastAsia="en-US"/>
        </w:rPr>
        <w:t xml:space="preserve"> popsala </w:t>
      </w:r>
      <w:r w:rsidR="009762E3">
        <w:rPr>
          <w:rFonts w:eastAsiaTheme="minorHAnsi"/>
          <w:bCs/>
          <w:color w:val="000000"/>
          <w:sz w:val="24"/>
          <w:szCs w:val="24"/>
          <w:lang w:eastAsia="en-US"/>
        </w:rPr>
        <w:t xml:space="preserve">Marie </w:t>
      </w:r>
      <w:proofErr w:type="spellStart"/>
      <w:r w:rsidR="009762E3">
        <w:rPr>
          <w:rFonts w:eastAsiaTheme="minorHAnsi"/>
          <w:bCs/>
          <w:color w:val="000000"/>
          <w:sz w:val="24"/>
          <w:szCs w:val="24"/>
          <w:lang w:eastAsia="en-US"/>
        </w:rPr>
        <w:t>Fiřtová</w:t>
      </w:r>
      <w:proofErr w:type="spellEnd"/>
      <w:r w:rsidR="009762E3">
        <w:rPr>
          <w:rFonts w:eastAsiaTheme="minorHAnsi"/>
          <w:bCs/>
          <w:color w:val="000000"/>
          <w:sz w:val="24"/>
          <w:szCs w:val="24"/>
          <w:lang w:eastAsia="en-US"/>
        </w:rPr>
        <w:t xml:space="preserve">, autorka výstavy o Josefu Navrátilovi. </w:t>
      </w:r>
    </w:p>
    <w:p w:rsidR="00FC3128" w:rsidRPr="00BB52E9" w:rsidRDefault="00B4684F" w:rsidP="00BB52E9">
      <w:pPr>
        <w:widowControl/>
        <w:shd w:val="clear" w:color="auto" w:fill="FFFFFF"/>
        <w:suppressAutoHyphens w:val="0"/>
        <w:autoSpaceDN/>
        <w:spacing w:beforeAutospacing="1" w:afterAutospacing="1"/>
        <w:textAlignment w:val="auto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9B00C0">
        <w:rPr>
          <w:rFonts w:eastAsiaTheme="minorHAnsi"/>
          <w:b/>
          <w:bCs/>
          <w:color w:val="000000"/>
          <w:sz w:val="24"/>
          <w:szCs w:val="24"/>
          <w:lang w:eastAsia="en-US"/>
        </w:rPr>
        <w:lastRenderedPageBreak/>
        <w:t>Poštovní muzeum NTM v Praze bude otevřeno od 11. 6. 2026 celoročně od úterý do neděle a ve státní svátky od 9.00 do 18.00. Poštovní muzeum NTM ve Vyšším Brodě, které je otevřené na letní sezónu, letos oslaví 50 let od otevření svých expozic</w:t>
      </w:r>
      <w:r w:rsidR="00BB52E9" w:rsidRPr="009B00C0">
        <w:rPr>
          <w:rFonts w:eastAsiaTheme="minorHAnsi"/>
          <w:b/>
          <w:bCs/>
          <w:color w:val="000000"/>
          <w:sz w:val="24"/>
          <w:szCs w:val="24"/>
          <w:lang w:eastAsia="en-US"/>
        </w:rPr>
        <w:t>.</w:t>
      </w:r>
      <w:r w:rsidR="00BB52E9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BB52E9">
        <w:rPr>
          <w:rFonts w:eastAsiaTheme="minorHAnsi"/>
          <w:b/>
          <w:bCs/>
          <w:color w:val="000000"/>
          <w:sz w:val="24"/>
          <w:szCs w:val="24"/>
          <w:lang w:eastAsia="en-US"/>
        </w:rPr>
        <w:br/>
      </w:r>
      <w:r w:rsidR="00FC3128" w:rsidRPr="009B00C0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Informace naleznete na </w:t>
      </w:r>
      <w:hyperlink r:id="rId7" w:history="1">
        <w:r w:rsidR="00FC3128" w:rsidRPr="009B00C0">
          <w:rPr>
            <w:rFonts w:eastAsiaTheme="minorHAnsi"/>
            <w:bCs/>
            <w:color w:val="000000"/>
            <w:sz w:val="24"/>
            <w:szCs w:val="24"/>
            <w:lang w:eastAsia="en-US"/>
          </w:rPr>
          <w:t>www.ntm.cz</w:t>
        </w:r>
      </w:hyperlink>
      <w:r w:rsidR="00FC3128" w:rsidRPr="009B00C0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a www.postovnimuzeum.cz</w:t>
      </w:r>
    </w:p>
    <w:p w:rsidR="009B00C0" w:rsidRDefault="009B00C0">
      <w:pPr>
        <w:pStyle w:val="Standard"/>
        <w:rPr>
          <w:rFonts w:cs="Calibri"/>
          <w:u w:val="single" w:color="000000"/>
        </w:rPr>
      </w:pPr>
    </w:p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201C8D" w:rsidRDefault="00201C8D" w:rsidP="00201C8D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  <w:t xml:space="preserve">Vedoucí oddělení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p w:rsidR="00C46340" w:rsidRDefault="00C46340" w:rsidP="002B7EE5">
      <w:pPr>
        <w:pStyle w:val="Standard"/>
      </w:pPr>
    </w:p>
    <w:sectPr w:rsidR="00C46340" w:rsidSect="00BB52E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4B7" w:rsidRDefault="004B34B7">
      <w:r>
        <w:separator/>
      </w:r>
    </w:p>
  </w:endnote>
  <w:endnote w:type="continuationSeparator" w:id="0">
    <w:p w:rsidR="004B34B7" w:rsidRDefault="004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NEME A+ Helvetic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4B7" w:rsidRDefault="004B34B7">
      <w:r>
        <w:rPr>
          <w:color w:val="000000"/>
        </w:rPr>
        <w:separator/>
      </w:r>
    </w:p>
  </w:footnote>
  <w:footnote w:type="continuationSeparator" w:id="0">
    <w:p w:rsidR="004B34B7" w:rsidRDefault="004B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45C38809">
          <wp:extent cx="731520" cy="73152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17C1F"/>
    <w:rsid w:val="0002226D"/>
    <w:rsid w:val="0002688F"/>
    <w:rsid w:val="000315FC"/>
    <w:rsid w:val="0003409F"/>
    <w:rsid w:val="00042F47"/>
    <w:rsid w:val="00043B3E"/>
    <w:rsid w:val="000506DB"/>
    <w:rsid w:val="000561F0"/>
    <w:rsid w:val="0007423E"/>
    <w:rsid w:val="000745C7"/>
    <w:rsid w:val="00087322"/>
    <w:rsid w:val="00096B48"/>
    <w:rsid w:val="000A0016"/>
    <w:rsid w:val="000A0E19"/>
    <w:rsid w:val="000B6F80"/>
    <w:rsid w:val="000C40C4"/>
    <w:rsid w:val="000C6436"/>
    <w:rsid w:val="000D2076"/>
    <w:rsid w:val="000D359F"/>
    <w:rsid w:val="000E1F2E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5964"/>
    <w:rsid w:val="00166A7A"/>
    <w:rsid w:val="001671F6"/>
    <w:rsid w:val="001717F8"/>
    <w:rsid w:val="0017476A"/>
    <w:rsid w:val="001877A5"/>
    <w:rsid w:val="00192944"/>
    <w:rsid w:val="001A0444"/>
    <w:rsid w:val="001A36DC"/>
    <w:rsid w:val="001C145F"/>
    <w:rsid w:val="001D796C"/>
    <w:rsid w:val="00201C8D"/>
    <w:rsid w:val="00222E92"/>
    <w:rsid w:val="0023642F"/>
    <w:rsid w:val="00237B1F"/>
    <w:rsid w:val="002612AB"/>
    <w:rsid w:val="002656FC"/>
    <w:rsid w:val="00275EEA"/>
    <w:rsid w:val="00283FE0"/>
    <w:rsid w:val="002863AC"/>
    <w:rsid w:val="00291F18"/>
    <w:rsid w:val="00293994"/>
    <w:rsid w:val="002A1BB2"/>
    <w:rsid w:val="002B4492"/>
    <w:rsid w:val="002B5484"/>
    <w:rsid w:val="002B6E05"/>
    <w:rsid w:val="002B6E1F"/>
    <w:rsid w:val="002B7EE5"/>
    <w:rsid w:val="002E2484"/>
    <w:rsid w:val="002E3316"/>
    <w:rsid w:val="002F6DCE"/>
    <w:rsid w:val="0030512D"/>
    <w:rsid w:val="0031293A"/>
    <w:rsid w:val="003164AE"/>
    <w:rsid w:val="00320013"/>
    <w:rsid w:val="0032060A"/>
    <w:rsid w:val="0032213D"/>
    <w:rsid w:val="00323204"/>
    <w:rsid w:val="00334D9B"/>
    <w:rsid w:val="00335C42"/>
    <w:rsid w:val="0035186A"/>
    <w:rsid w:val="003557CB"/>
    <w:rsid w:val="00355F35"/>
    <w:rsid w:val="003603C1"/>
    <w:rsid w:val="00360E72"/>
    <w:rsid w:val="00365577"/>
    <w:rsid w:val="00371388"/>
    <w:rsid w:val="00374436"/>
    <w:rsid w:val="00382628"/>
    <w:rsid w:val="00383957"/>
    <w:rsid w:val="00391111"/>
    <w:rsid w:val="003A5B61"/>
    <w:rsid w:val="003B1DED"/>
    <w:rsid w:val="003D2581"/>
    <w:rsid w:val="003E2F58"/>
    <w:rsid w:val="003E52E9"/>
    <w:rsid w:val="003F5394"/>
    <w:rsid w:val="0040671D"/>
    <w:rsid w:val="004329DF"/>
    <w:rsid w:val="0043539D"/>
    <w:rsid w:val="00443E9F"/>
    <w:rsid w:val="004468B2"/>
    <w:rsid w:val="00450DEA"/>
    <w:rsid w:val="00451B41"/>
    <w:rsid w:val="0045711D"/>
    <w:rsid w:val="00464358"/>
    <w:rsid w:val="00471483"/>
    <w:rsid w:val="0047382B"/>
    <w:rsid w:val="00475A22"/>
    <w:rsid w:val="00484481"/>
    <w:rsid w:val="004917BD"/>
    <w:rsid w:val="00492ED6"/>
    <w:rsid w:val="0049312C"/>
    <w:rsid w:val="00493A8F"/>
    <w:rsid w:val="004B13F7"/>
    <w:rsid w:val="004B1BC5"/>
    <w:rsid w:val="004B34B7"/>
    <w:rsid w:val="004B6921"/>
    <w:rsid w:val="004B7F5A"/>
    <w:rsid w:val="004C1F70"/>
    <w:rsid w:val="004C7754"/>
    <w:rsid w:val="004D26D4"/>
    <w:rsid w:val="004D4D10"/>
    <w:rsid w:val="004E2324"/>
    <w:rsid w:val="004E46CE"/>
    <w:rsid w:val="004E715D"/>
    <w:rsid w:val="004F3996"/>
    <w:rsid w:val="00512098"/>
    <w:rsid w:val="005152A9"/>
    <w:rsid w:val="00521ADE"/>
    <w:rsid w:val="005229B7"/>
    <w:rsid w:val="005242C6"/>
    <w:rsid w:val="00532DED"/>
    <w:rsid w:val="00537775"/>
    <w:rsid w:val="00543543"/>
    <w:rsid w:val="005445A4"/>
    <w:rsid w:val="00567B95"/>
    <w:rsid w:val="0057424E"/>
    <w:rsid w:val="00580DBE"/>
    <w:rsid w:val="00585851"/>
    <w:rsid w:val="00586AF4"/>
    <w:rsid w:val="005A0ADE"/>
    <w:rsid w:val="005A4F3C"/>
    <w:rsid w:val="005A5281"/>
    <w:rsid w:val="005B73D2"/>
    <w:rsid w:val="005C03D4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4D84"/>
    <w:rsid w:val="00606655"/>
    <w:rsid w:val="00617C25"/>
    <w:rsid w:val="00630613"/>
    <w:rsid w:val="0063306A"/>
    <w:rsid w:val="00634E92"/>
    <w:rsid w:val="006359B0"/>
    <w:rsid w:val="00646F50"/>
    <w:rsid w:val="00665A21"/>
    <w:rsid w:val="00674B3D"/>
    <w:rsid w:val="00677B30"/>
    <w:rsid w:val="006A0231"/>
    <w:rsid w:val="006B21B9"/>
    <w:rsid w:val="006B436A"/>
    <w:rsid w:val="006D0617"/>
    <w:rsid w:val="006D4D44"/>
    <w:rsid w:val="006D4DAA"/>
    <w:rsid w:val="006D5C31"/>
    <w:rsid w:val="006F0EA1"/>
    <w:rsid w:val="006F42E9"/>
    <w:rsid w:val="00705CF0"/>
    <w:rsid w:val="0071529A"/>
    <w:rsid w:val="0072291F"/>
    <w:rsid w:val="00726D3B"/>
    <w:rsid w:val="00743F0C"/>
    <w:rsid w:val="00761F2E"/>
    <w:rsid w:val="00765503"/>
    <w:rsid w:val="0076616F"/>
    <w:rsid w:val="0077685E"/>
    <w:rsid w:val="007833B0"/>
    <w:rsid w:val="0078568C"/>
    <w:rsid w:val="007918C7"/>
    <w:rsid w:val="00796D2C"/>
    <w:rsid w:val="007A0098"/>
    <w:rsid w:val="007A6154"/>
    <w:rsid w:val="007B033A"/>
    <w:rsid w:val="007B0D53"/>
    <w:rsid w:val="007B3F4B"/>
    <w:rsid w:val="007B6EB5"/>
    <w:rsid w:val="007C7B2C"/>
    <w:rsid w:val="007D27BC"/>
    <w:rsid w:val="007D36F2"/>
    <w:rsid w:val="007D38D8"/>
    <w:rsid w:val="007E022B"/>
    <w:rsid w:val="007E22FB"/>
    <w:rsid w:val="007E4D8C"/>
    <w:rsid w:val="007E6CF0"/>
    <w:rsid w:val="008002FF"/>
    <w:rsid w:val="00801C30"/>
    <w:rsid w:val="00807CA7"/>
    <w:rsid w:val="00812925"/>
    <w:rsid w:val="00814FFF"/>
    <w:rsid w:val="00844260"/>
    <w:rsid w:val="0085088F"/>
    <w:rsid w:val="008530CD"/>
    <w:rsid w:val="00861028"/>
    <w:rsid w:val="00864FD9"/>
    <w:rsid w:val="00867A03"/>
    <w:rsid w:val="0087638D"/>
    <w:rsid w:val="008945A3"/>
    <w:rsid w:val="008A2DEE"/>
    <w:rsid w:val="008B2882"/>
    <w:rsid w:val="008C4377"/>
    <w:rsid w:val="008D3294"/>
    <w:rsid w:val="008D7A27"/>
    <w:rsid w:val="0090668C"/>
    <w:rsid w:val="009176BB"/>
    <w:rsid w:val="00927810"/>
    <w:rsid w:val="00950790"/>
    <w:rsid w:val="00951AAD"/>
    <w:rsid w:val="00956163"/>
    <w:rsid w:val="009675A8"/>
    <w:rsid w:val="00970C5C"/>
    <w:rsid w:val="00972365"/>
    <w:rsid w:val="0097476E"/>
    <w:rsid w:val="009762E3"/>
    <w:rsid w:val="009819EA"/>
    <w:rsid w:val="00982AD7"/>
    <w:rsid w:val="009844FB"/>
    <w:rsid w:val="00985430"/>
    <w:rsid w:val="009862D6"/>
    <w:rsid w:val="009A0FE4"/>
    <w:rsid w:val="009A15AE"/>
    <w:rsid w:val="009A401E"/>
    <w:rsid w:val="009A5C20"/>
    <w:rsid w:val="009B00C0"/>
    <w:rsid w:val="009B0463"/>
    <w:rsid w:val="009B22BC"/>
    <w:rsid w:val="009B2C15"/>
    <w:rsid w:val="009B2E31"/>
    <w:rsid w:val="009C252D"/>
    <w:rsid w:val="009C35FE"/>
    <w:rsid w:val="009C4B30"/>
    <w:rsid w:val="009D0AE1"/>
    <w:rsid w:val="009D6452"/>
    <w:rsid w:val="00A06FBE"/>
    <w:rsid w:val="00A07F3D"/>
    <w:rsid w:val="00A10B7B"/>
    <w:rsid w:val="00A15BCB"/>
    <w:rsid w:val="00A251E0"/>
    <w:rsid w:val="00A5080E"/>
    <w:rsid w:val="00A64B3F"/>
    <w:rsid w:val="00A6676D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B4B6B"/>
    <w:rsid w:val="00AC29C6"/>
    <w:rsid w:val="00AC2F3C"/>
    <w:rsid w:val="00AE052D"/>
    <w:rsid w:val="00AE3D08"/>
    <w:rsid w:val="00AF0618"/>
    <w:rsid w:val="00AF0A22"/>
    <w:rsid w:val="00AF4EC2"/>
    <w:rsid w:val="00AF50DF"/>
    <w:rsid w:val="00AF5724"/>
    <w:rsid w:val="00AF701D"/>
    <w:rsid w:val="00B0093F"/>
    <w:rsid w:val="00B058B2"/>
    <w:rsid w:val="00B20A6D"/>
    <w:rsid w:val="00B3493E"/>
    <w:rsid w:val="00B3512A"/>
    <w:rsid w:val="00B368DA"/>
    <w:rsid w:val="00B404BF"/>
    <w:rsid w:val="00B434E6"/>
    <w:rsid w:val="00B4684F"/>
    <w:rsid w:val="00B51531"/>
    <w:rsid w:val="00B51BC9"/>
    <w:rsid w:val="00B52E66"/>
    <w:rsid w:val="00B54964"/>
    <w:rsid w:val="00B9452C"/>
    <w:rsid w:val="00BA1A98"/>
    <w:rsid w:val="00BA32D3"/>
    <w:rsid w:val="00BA4E7A"/>
    <w:rsid w:val="00BB1391"/>
    <w:rsid w:val="00BB52E9"/>
    <w:rsid w:val="00BD0ADC"/>
    <w:rsid w:val="00BD75AB"/>
    <w:rsid w:val="00BE058A"/>
    <w:rsid w:val="00BE18E3"/>
    <w:rsid w:val="00BE78A8"/>
    <w:rsid w:val="00BF2EEF"/>
    <w:rsid w:val="00BF325E"/>
    <w:rsid w:val="00C05EC7"/>
    <w:rsid w:val="00C176BC"/>
    <w:rsid w:val="00C21DED"/>
    <w:rsid w:val="00C222A7"/>
    <w:rsid w:val="00C26C67"/>
    <w:rsid w:val="00C27FA7"/>
    <w:rsid w:val="00C37823"/>
    <w:rsid w:val="00C43847"/>
    <w:rsid w:val="00C461F9"/>
    <w:rsid w:val="00C46340"/>
    <w:rsid w:val="00C51AA6"/>
    <w:rsid w:val="00C52049"/>
    <w:rsid w:val="00C66CC7"/>
    <w:rsid w:val="00C77D0F"/>
    <w:rsid w:val="00C82FDC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E746B"/>
    <w:rsid w:val="00D1002F"/>
    <w:rsid w:val="00D11D0B"/>
    <w:rsid w:val="00D11D17"/>
    <w:rsid w:val="00D1321A"/>
    <w:rsid w:val="00D21CF1"/>
    <w:rsid w:val="00D241F5"/>
    <w:rsid w:val="00D2565C"/>
    <w:rsid w:val="00D25FB4"/>
    <w:rsid w:val="00D43C38"/>
    <w:rsid w:val="00D466A3"/>
    <w:rsid w:val="00D65881"/>
    <w:rsid w:val="00D67F52"/>
    <w:rsid w:val="00D708FE"/>
    <w:rsid w:val="00D733F1"/>
    <w:rsid w:val="00D748B2"/>
    <w:rsid w:val="00D84616"/>
    <w:rsid w:val="00DA0885"/>
    <w:rsid w:val="00DA4970"/>
    <w:rsid w:val="00DB48C1"/>
    <w:rsid w:val="00DD758D"/>
    <w:rsid w:val="00DE0D6F"/>
    <w:rsid w:val="00DE7208"/>
    <w:rsid w:val="00DF1269"/>
    <w:rsid w:val="00E011EA"/>
    <w:rsid w:val="00E012C7"/>
    <w:rsid w:val="00E0535A"/>
    <w:rsid w:val="00E13B2D"/>
    <w:rsid w:val="00E261F2"/>
    <w:rsid w:val="00E2738D"/>
    <w:rsid w:val="00E2765E"/>
    <w:rsid w:val="00E30CF0"/>
    <w:rsid w:val="00E3414F"/>
    <w:rsid w:val="00E4653B"/>
    <w:rsid w:val="00E603AB"/>
    <w:rsid w:val="00E610D1"/>
    <w:rsid w:val="00E6159A"/>
    <w:rsid w:val="00E71958"/>
    <w:rsid w:val="00E813AC"/>
    <w:rsid w:val="00E866B4"/>
    <w:rsid w:val="00E966BD"/>
    <w:rsid w:val="00EA09F9"/>
    <w:rsid w:val="00EB27A5"/>
    <w:rsid w:val="00EB4C56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EF79E7"/>
    <w:rsid w:val="00F00485"/>
    <w:rsid w:val="00F04F3E"/>
    <w:rsid w:val="00F115B1"/>
    <w:rsid w:val="00F134F0"/>
    <w:rsid w:val="00F31DC5"/>
    <w:rsid w:val="00F411BC"/>
    <w:rsid w:val="00F42B59"/>
    <w:rsid w:val="00F43793"/>
    <w:rsid w:val="00F46474"/>
    <w:rsid w:val="00F5596A"/>
    <w:rsid w:val="00F61CF7"/>
    <w:rsid w:val="00F67B98"/>
    <w:rsid w:val="00F8499E"/>
    <w:rsid w:val="00F90A2A"/>
    <w:rsid w:val="00F93F0F"/>
    <w:rsid w:val="00FA0C02"/>
    <w:rsid w:val="00FA16F0"/>
    <w:rsid w:val="00FB1613"/>
    <w:rsid w:val="00FC3128"/>
    <w:rsid w:val="00FC6F95"/>
    <w:rsid w:val="00FE1760"/>
    <w:rsid w:val="00FE2240"/>
    <w:rsid w:val="00FE3A77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2845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customStyle="1" w:styleId="isselectedend">
    <w:name w:val="isselectedend"/>
    <w:basedOn w:val="Normln"/>
    <w:rsid w:val="00AC29C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customStyle="1" w:styleId="Default">
    <w:name w:val="Default"/>
    <w:rsid w:val="00AC29C6"/>
    <w:pPr>
      <w:widowControl/>
      <w:autoSpaceDE w:val="0"/>
      <w:adjustRightInd w:val="0"/>
      <w:textAlignment w:val="auto"/>
    </w:pPr>
    <w:rPr>
      <w:rFonts w:ascii="BNEME A+ Helvetica OT" w:hAnsi="BNEME A+ Helvetica OT" w:cs="BNEME A+ Helvetica O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2026-06-10T05:34:00Z</cp:lastPrinted>
  <dcterms:created xsi:type="dcterms:W3CDTF">2026-06-10T10:11:00Z</dcterms:created>
  <dcterms:modified xsi:type="dcterms:W3CDTF">2026-06-10T10:11:00Z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