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E27" w:rsidRDefault="0017476A" w:rsidP="00F8499E">
      <w:pPr>
        <w:pStyle w:val="Standard"/>
      </w:pPr>
      <w:r>
        <w:rPr>
          <w:rFonts w:ascii="Times New Roman" w:hAnsi="Times New Roman" w:cs="Times New Roman"/>
          <w:b/>
          <w:color w:val="2F5496"/>
          <w:sz w:val="32"/>
          <w:szCs w:val="32"/>
        </w:rPr>
        <w:t>Tisková zpráva</w:t>
      </w:r>
    </w:p>
    <w:p w:rsidR="00F8499E" w:rsidRPr="00F8499E" w:rsidRDefault="00B437A4" w:rsidP="00F8499E">
      <w:pPr>
        <w:pStyle w:val="Standard"/>
        <w:rPr>
          <w:rFonts w:ascii="DINNextLTPro-Bold" w:hAnsi="DINNextLTPro-Bold" w:cs="DINNextLTPro-Bold" w:hint="eastAsia"/>
          <w:b/>
          <w:bCs/>
          <w:color w:val="00000A"/>
        </w:rPr>
      </w:pPr>
      <w:r>
        <w:t xml:space="preserve">7. 10. </w:t>
      </w:r>
      <w:r w:rsidR="0015659A" w:rsidRPr="00492ED6">
        <w:t xml:space="preserve"> </w:t>
      </w:r>
      <w:r w:rsidR="0017476A" w:rsidRPr="00492ED6">
        <w:t>20</w:t>
      </w:r>
      <w:r w:rsidR="0017476A">
        <w:t>25</w:t>
      </w:r>
      <w:r w:rsidR="00950790" w:rsidRPr="00950790">
        <w:rPr>
          <w:rFonts w:ascii="DINNextLTPro-Bold" w:hAnsi="DINNextLTPro-Bold" w:cs="DINNextLTPro-Bold"/>
          <w:b/>
          <w:bCs/>
          <w:color w:val="00000A"/>
        </w:rPr>
        <w:t xml:space="preserve"> </w:t>
      </w:r>
    </w:p>
    <w:p w:rsidR="00AF0618" w:rsidRPr="00C86910" w:rsidRDefault="00AF0618" w:rsidP="00AF0618">
      <w:pPr>
        <w:spacing w:after="160" w:line="259" w:lineRule="auto"/>
        <w:rPr>
          <w:b/>
          <w:bCs/>
          <w:sz w:val="40"/>
          <w:szCs w:val="40"/>
        </w:rPr>
      </w:pPr>
      <w:r w:rsidRPr="00AF0618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 xml:space="preserve">Národní technické muzeum společně s kolektivním systémem </w:t>
      </w:r>
      <w:proofErr w:type="spellStart"/>
      <w:r w:rsidRPr="00AF0618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>Elektrowin</w:t>
      </w:r>
      <w:proofErr w:type="spellEnd"/>
      <w:r w:rsidRPr="00AF0618">
        <w:rPr>
          <w:rFonts w:ascii="Calibri" w:eastAsia="SimSun" w:hAnsi="Calibri" w:cs="Calibri"/>
          <w:b/>
          <w:color w:val="2F5496" w:themeColor="accent1" w:themeShade="BF"/>
          <w:sz w:val="32"/>
          <w:szCs w:val="32"/>
          <w:lang w:eastAsia="en-US"/>
        </w:rPr>
        <w:t xml:space="preserve"> pořádá Recyklační víkend </w:t>
      </w:r>
    </w:p>
    <w:p w:rsidR="00AF0618" w:rsidRPr="00C86910" w:rsidRDefault="00AF0618" w:rsidP="00AF0618">
      <w:pPr>
        <w:pStyle w:val="has-text-align-center"/>
        <w:spacing w:line="276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AF0618">
        <w:rPr>
          <w:rFonts w:ascii="Calibri" w:eastAsia="SimSun" w:hAnsi="Calibri" w:cs="Calibri"/>
          <w:b/>
          <w:sz w:val="22"/>
          <w:szCs w:val="22"/>
          <w:lang w:eastAsia="en-US"/>
        </w:rPr>
        <w:t xml:space="preserve">Národní technické muzeum společně s kolektivním systémem </w:t>
      </w:r>
      <w:proofErr w:type="spellStart"/>
      <w:r w:rsidRPr="00AF0618">
        <w:rPr>
          <w:rFonts w:ascii="Calibri" w:eastAsia="SimSun" w:hAnsi="Calibri" w:cs="Calibri"/>
          <w:b/>
          <w:sz w:val="22"/>
          <w:szCs w:val="22"/>
          <w:lang w:eastAsia="en-US"/>
        </w:rPr>
        <w:t>Elektrowin</w:t>
      </w:r>
      <w:proofErr w:type="spellEnd"/>
      <w:r w:rsidRPr="00AF0618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zve na tradiční Recyklační víkend. Tak jako v minulých letech </w:t>
      </w:r>
      <w:r w:rsidR="006E31FE">
        <w:rPr>
          <w:rFonts w:ascii="Calibri" w:eastAsia="SimSun" w:hAnsi="Calibri" w:cs="Calibri"/>
          <w:b/>
          <w:sz w:val="22"/>
          <w:szCs w:val="22"/>
          <w:lang w:eastAsia="en-US"/>
        </w:rPr>
        <w:t xml:space="preserve">se </w:t>
      </w:r>
      <w:bookmarkStart w:id="0" w:name="_GoBack"/>
      <w:bookmarkEnd w:id="0"/>
      <w:r w:rsidRPr="00AF0618">
        <w:rPr>
          <w:rFonts w:ascii="Calibri" w:eastAsia="SimSun" w:hAnsi="Calibri" w:cs="Calibri"/>
          <w:b/>
          <w:sz w:val="22"/>
          <w:szCs w:val="22"/>
          <w:lang w:eastAsia="en-US"/>
        </w:rPr>
        <w:t>bude konat prostřednictvím internetu</w:t>
      </w:r>
      <w:r w:rsidR="00596B77">
        <w:rPr>
          <w:rFonts w:ascii="Calibri" w:eastAsia="SimSun" w:hAnsi="Calibri" w:cs="Calibri"/>
          <w:b/>
          <w:sz w:val="22"/>
          <w:szCs w:val="22"/>
          <w:lang w:eastAsia="en-US"/>
        </w:rPr>
        <w:t>, ale vracíme se i</w:t>
      </w:r>
      <w:r w:rsidR="00B437A4">
        <w:rPr>
          <w:rFonts w:ascii="Calibri" w:eastAsia="SimSun" w:hAnsi="Calibri" w:cs="Calibri"/>
          <w:b/>
          <w:sz w:val="22"/>
          <w:szCs w:val="22"/>
          <w:lang w:eastAsia="en-US"/>
        </w:rPr>
        <w:t> </w:t>
      </w:r>
      <w:r w:rsidR="00596B77">
        <w:rPr>
          <w:rFonts w:ascii="Calibri" w:eastAsia="SimSun" w:hAnsi="Calibri" w:cs="Calibri"/>
          <w:b/>
          <w:sz w:val="22"/>
          <w:szCs w:val="22"/>
          <w:lang w:eastAsia="en-US"/>
        </w:rPr>
        <w:t>k možnosti donést vysloužilý spotřebič před muzeum.</w:t>
      </w:r>
      <w:r w:rsidRPr="00AF0618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</w:t>
      </w:r>
      <w:r w:rsidR="00596B77">
        <w:rPr>
          <w:rFonts w:ascii="Calibri" w:eastAsia="SimSun" w:hAnsi="Calibri" w:cs="Calibri"/>
          <w:b/>
          <w:sz w:val="22"/>
          <w:szCs w:val="22"/>
          <w:lang w:eastAsia="en-US"/>
        </w:rPr>
        <w:t>Akce bude probíhat v</w:t>
      </w:r>
      <w:r w:rsidRPr="00AF0618">
        <w:rPr>
          <w:rFonts w:ascii="Calibri" w:eastAsia="SimSun" w:hAnsi="Calibri" w:cs="Calibri"/>
          <w:b/>
          <w:sz w:val="22"/>
          <w:szCs w:val="22"/>
          <w:lang w:eastAsia="en-US"/>
        </w:rPr>
        <w:t>e dnech 10. a</w:t>
      </w:r>
      <w:r w:rsidR="00290FDB">
        <w:rPr>
          <w:rFonts w:ascii="Calibri" w:eastAsia="SimSun" w:hAnsi="Calibri" w:cs="Calibri"/>
          <w:b/>
          <w:sz w:val="22"/>
          <w:szCs w:val="22"/>
          <w:lang w:eastAsia="en-US"/>
        </w:rPr>
        <w:t>ž</w:t>
      </w:r>
      <w:r w:rsidRPr="00AF0618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12. října</w:t>
      </w:r>
      <w:r w:rsidR="00596B77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</w:t>
      </w:r>
      <w:r w:rsidR="00596B77" w:rsidRPr="00AF0618">
        <w:rPr>
          <w:rFonts w:ascii="Calibri" w:eastAsia="SimSun" w:hAnsi="Calibri" w:cs="Calibri"/>
          <w:b/>
          <w:sz w:val="22"/>
          <w:szCs w:val="22"/>
          <w:lang w:eastAsia="en-US"/>
        </w:rPr>
        <w:t>2025</w:t>
      </w:r>
      <w:r w:rsidR="00B437A4">
        <w:rPr>
          <w:rFonts w:ascii="Calibri" w:eastAsia="SimSun" w:hAnsi="Calibri" w:cs="Calibri"/>
          <w:b/>
          <w:sz w:val="22"/>
          <w:szCs w:val="22"/>
          <w:lang w:eastAsia="en-US"/>
        </w:rPr>
        <w:t xml:space="preserve">. </w:t>
      </w:r>
      <w:r w:rsidR="00596B77" w:rsidRPr="00AF0618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</w:t>
      </w:r>
      <w:r w:rsidR="00B437A4">
        <w:rPr>
          <w:rFonts w:ascii="Calibri" w:eastAsia="SimSun" w:hAnsi="Calibri" w:cs="Calibri"/>
          <w:b/>
          <w:sz w:val="22"/>
          <w:szCs w:val="22"/>
          <w:lang w:eastAsia="en-US"/>
        </w:rPr>
        <w:t>B</w:t>
      </w:r>
      <w:r w:rsidR="00596B77">
        <w:rPr>
          <w:rFonts w:ascii="Calibri" w:eastAsia="SimSun" w:hAnsi="Calibri" w:cs="Calibri"/>
          <w:b/>
          <w:sz w:val="22"/>
          <w:szCs w:val="22"/>
          <w:lang w:eastAsia="en-US"/>
        </w:rPr>
        <w:t xml:space="preserve">ěhem pátku a soboty budou mít zájemci možnost odevzdat spotřebič k recyklaci ve stánku </w:t>
      </w:r>
      <w:proofErr w:type="spellStart"/>
      <w:r w:rsidR="00596B77">
        <w:rPr>
          <w:rFonts w:ascii="Calibri" w:eastAsia="SimSun" w:hAnsi="Calibri" w:cs="Calibri"/>
          <w:b/>
          <w:sz w:val="22"/>
          <w:szCs w:val="22"/>
          <w:lang w:eastAsia="en-US"/>
        </w:rPr>
        <w:t>Elektrowinu</w:t>
      </w:r>
      <w:proofErr w:type="spellEnd"/>
      <w:r w:rsidR="00596B77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před hlavním vchodem do muzea</w:t>
      </w:r>
      <w:r w:rsidR="00B437A4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v Praze na Letné</w:t>
      </w:r>
      <w:r w:rsidR="00596B77">
        <w:rPr>
          <w:rFonts w:ascii="Calibri" w:eastAsia="SimSun" w:hAnsi="Calibri" w:cs="Calibri"/>
          <w:b/>
          <w:sz w:val="22"/>
          <w:szCs w:val="22"/>
          <w:lang w:eastAsia="en-US"/>
        </w:rPr>
        <w:t>.</w:t>
      </w:r>
      <w:r w:rsidRPr="00AF0618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</w:t>
      </w:r>
      <w:r w:rsidR="00596B77">
        <w:rPr>
          <w:rFonts w:ascii="Calibri" w:eastAsia="SimSun" w:hAnsi="Calibri" w:cs="Calibri"/>
          <w:b/>
          <w:sz w:val="22"/>
          <w:szCs w:val="22"/>
          <w:lang w:eastAsia="en-US"/>
        </w:rPr>
        <w:t>V</w:t>
      </w:r>
      <w:r w:rsidR="00596B77" w:rsidRPr="00AF0618">
        <w:rPr>
          <w:rFonts w:ascii="Calibri" w:eastAsia="SimSun" w:hAnsi="Calibri" w:cs="Calibri"/>
          <w:b/>
          <w:sz w:val="22"/>
          <w:szCs w:val="22"/>
          <w:lang w:eastAsia="en-US"/>
        </w:rPr>
        <w:t>ysloužilý elektrospotřebič</w:t>
      </w:r>
      <w:r w:rsidR="00596B77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bude možné</w:t>
      </w:r>
      <w:r w:rsidR="00596B77" w:rsidRPr="00AF0618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</w:t>
      </w:r>
      <w:r w:rsidRPr="00AF0618">
        <w:rPr>
          <w:rFonts w:ascii="Calibri" w:eastAsia="SimSun" w:hAnsi="Calibri" w:cs="Calibri"/>
          <w:b/>
          <w:sz w:val="22"/>
          <w:szCs w:val="22"/>
          <w:lang w:eastAsia="en-US"/>
        </w:rPr>
        <w:t>nabídnout</w:t>
      </w:r>
      <w:r w:rsidR="00596B77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</w:t>
      </w:r>
      <w:r w:rsidR="00596B77" w:rsidRPr="00AF0618">
        <w:rPr>
          <w:rFonts w:ascii="Calibri" w:eastAsia="SimSun" w:hAnsi="Calibri" w:cs="Calibri"/>
          <w:b/>
          <w:sz w:val="22"/>
          <w:szCs w:val="22"/>
          <w:lang w:eastAsia="en-US"/>
        </w:rPr>
        <w:t>do sbírek muzea</w:t>
      </w:r>
      <w:r w:rsidR="00596B77">
        <w:rPr>
          <w:rFonts w:ascii="Calibri" w:eastAsia="SimSun" w:hAnsi="Calibri" w:cs="Calibri"/>
          <w:b/>
          <w:sz w:val="22"/>
          <w:szCs w:val="22"/>
          <w:lang w:eastAsia="en-US"/>
        </w:rPr>
        <w:t>,</w:t>
      </w:r>
      <w:r w:rsidR="00596B77" w:rsidRPr="00AF0618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</w:t>
      </w:r>
      <w:r w:rsidR="00596B77">
        <w:rPr>
          <w:rFonts w:ascii="Calibri" w:eastAsia="SimSun" w:hAnsi="Calibri" w:cs="Calibri"/>
          <w:b/>
          <w:sz w:val="22"/>
          <w:szCs w:val="22"/>
          <w:lang w:eastAsia="en-US"/>
        </w:rPr>
        <w:t>tak jako v minulých ročnících,</w:t>
      </w:r>
      <w:r w:rsidRPr="00AF0618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prostřednictvím události na </w:t>
      </w:r>
      <w:proofErr w:type="spellStart"/>
      <w:r w:rsidRPr="00AF0618">
        <w:rPr>
          <w:rFonts w:ascii="Calibri" w:eastAsia="SimSun" w:hAnsi="Calibri" w:cs="Calibri"/>
          <w:b/>
          <w:sz w:val="22"/>
          <w:szCs w:val="22"/>
          <w:lang w:eastAsia="en-US"/>
        </w:rPr>
        <w:t>Facebooku</w:t>
      </w:r>
      <w:proofErr w:type="spellEnd"/>
      <w:r w:rsidRPr="00AF0618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NTM</w:t>
      </w:r>
      <w:r w:rsidR="00B437A4">
        <w:rPr>
          <w:rFonts w:ascii="Calibri" w:eastAsia="SimSun" w:hAnsi="Calibri" w:cs="Calibri"/>
          <w:b/>
          <w:sz w:val="22"/>
          <w:szCs w:val="22"/>
          <w:lang w:eastAsia="en-US"/>
        </w:rPr>
        <w:t xml:space="preserve">, a to v pátek, v sobotu i v </w:t>
      </w:r>
      <w:r w:rsidR="00B51F57">
        <w:rPr>
          <w:rFonts w:ascii="Calibri" w:eastAsia="SimSun" w:hAnsi="Calibri" w:cs="Calibri"/>
          <w:b/>
          <w:sz w:val="22"/>
          <w:szCs w:val="22"/>
          <w:lang w:eastAsia="en-US"/>
        </w:rPr>
        <w:t>neděli</w:t>
      </w:r>
      <w:r w:rsidRPr="00AF0618">
        <w:rPr>
          <w:rFonts w:ascii="Calibri" w:eastAsia="SimSun" w:hAnsi="Calibri" w:cs="Calibri"/>
          <w:b/>
          <w:sz w:val="22"/>
          <w:szCs w:val="22"/>
          <w:lang w:eastAsia="en-US"/>
        </w:rPr>
        <w:t>. Recyklační víkend se opakovaně koná v rámci oslav Mezinárodního dne elektroodpadu, který letos připadá na úterý 14. října.</w:t>
      </w:r>
    </w:p>
    <w:p w:rsidR="00AF0618" w:rsidRDefault="00AF0618" w:rsidP="00AF0618">
      <w:pPr>
        <w:spacing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eastAsia="en-US"/>
        </w:rPr>
      </w:pPr>
      <w:r w:rsidRPr="00AF0618">
        <w:rPr>
          <w:rFonts w:ascii="Calibri" w:eastAsia="SimSun" w:hAnsi="Calibri" w:cs="Calibri"/>
          <w:b/>
          <w:kern w:val="0"/>
          <w:sz w:val="22"/>
          <w:szCs w:val="22"/>
          <w:lang w:eastAsia="en-US"/>
        </w:rPr>
        <w:t xml:space="preserve">Kurátoři Národního technického muzea a zástupci </w:t>
      </w:r>
      <w:proofErr w:type="spellStart"/>
      <w:r w:rsidRPr="00AF0618">
        <w:rPr>
          <w:rFonts w:ascii="Calibri" w:eastAsia="SimSun" w:hAnsi="Calibri" w:cs="Calibri"/>
          <w:b/>
          <w:kern w:val="0"/>
          <w:sz w:val="22"/>
          <w:szCs w:val="22"/>
          <w:lang w:eastAsia="en-US"/>
        </w:rPr>
        <w:t>Elektrowinu</w:t>
      </w:r>
      <w:proofErr w:type="spellEnd"/>
      <w:r w:rsidRPr="00AF0618">
        <w:rPr>
          <w:rFonts w:ascii="Calibri" w:eastAsia="SimSun" w:hAnsi="Calibri" w:cs="Calibri"/>
          <w:b/>
          <w:kern w:val="0"/>
          <w:sz w:val="22"/>
          <w:szCs w:val="22"/>
          <w:lang w:eastAsia="en-US"/>
        </w:rPr>
        <w:t xml:space="preserve"> budou v pátek 10., v sobotu 11. a v neděli 12. října 2025 vždy od 9.30 do 12.30 a od 13.30 do 16.30 k dispozici online na chatu na </w:t>
      </w:r>
      <w:proofErr w:type="spellStart"/>
      <w:r w:rsidRPr="00AF0618">
        <w:rPr>
          <w:rFonts w:ascii="Calibri" w:eastAsia="SimSun" w:hAnsi="Calibri" w:cs="Calibri"/>
          <w:b/>
          <w:kern w:val="0"/>
          <w:sz w:val="22"/>
          <w:szCs w:val="22"/>
          <w:lang w:eastAsia="en-US"/>
        </w:rPr>
        <w:t>facebookové</w:t>
      </w:r>
      <w:proofErr w:type="spellEnd"/>
      <w:r w:rsidRPr="00AF0618">
        <w:rPr>
          <w:rFonts w:ascii="Calibri" w:eastAsia="SimSun" w:hAnsi="Calibri" w:cs="Calibri"/>
          <w:b/>
          <w:kern w:val="0"/>
          <w:sz w:val="22"/>
          <w:szCs w:val="22"/>
          <w:lang w:eastAsia="en-US"/>
        </w:rPr>
        <w:t xml:space="preserve"> stránce NTM</w:t>
      </w:r>
      <w:r w:rsidR="00596B77">
        <w:rPr>
          <w:rFonts w:ascii="Calibri" w:eastAsia="SimSun" w:hAnsi="Calibri" w:cs="Calibri"/>
          <w:kern w:val="0"/>
          <w:sz w:val="22"/>
          <w:szCs w:val="22"/>
          <w:lang w:eastAsia="en-US"/>
        </w:rPr>
        <w:t xml:space="preserve">, kde budou na nabídky reagovat okamžitě. </w:t>
      </w:r>
      <w:r w:rsidR="00795AB4" w:rsidRPr="00AF0618">
        <w:rPr>
          <w:rFonts w:ascii="Calibri" w:eastAsia="SimSun" w:hAnsi="Calibri" w:cs="Calibri"/>
          <w:kern w:val="0"/>
          <w:sz w:val="22"/>
          <w:szCs w:val="22"/>
          <w:lang w:eastAsia="en-US"/>
        </w:rPr>
        <w:t xml:space="preserve">Pokud se spotřebič do sbírek NTM hodit nebude, zástupci </w:t>
      </w:r>
      <w:bookmarkStart w:id="1" w:name="_Hlk52373171"/>
      <w:proofErr w:type="spellStart"/>
      <w:r w:rsidR="00795AB4" w:rsidRPr="00AF0618">
        <w:rPr>
          <w:rFonts w:ascii="Calibri" w:eastAsia="SimSun" w:hAnsi="Calibri" w:cs="Calibri"/>
          <w:kern w:val="0"/>
          <w:sz w:val="22"/>
          <w:szCs w:val="22"/>
          <w:lang w:eastAsia="en-US"/>
        </w:rPr>
        <w:t>Elektrowinu</w:t>
      </w:r>
      <w:bookmarkEnd w:id="1"/>
      <w:proofErr w:type="spellEnd"/>
      <w:r w:rsidR="00795AB4" w:rsidRPr="00AF0618">
        <w:rPr>
          <w:rFonts w:ascii="Calibri" w:eastAsia="SimSun" w:hAnsi="Calibri" w:cs="Calibri"/>
          <w:kern w:val="0"/>
          <w:sz w:val="22"/>
          <w:szCs w:val="22"/>
          <w:lang w:eastAsia="en-US"/>
        </w:rPr>
        <w:t xml:space="preserve"> rádi poradí, jak s ním dále ekologicky naložit. Vysvětlí proč dát spotřebič k recyklaci a jak budou suroviny z přístroje dále využity, nebo poradí, kde se nachází nejbližší sběrný kontejner. </w:t>
      </w:r>
      <w:r w:rsidR="00596B77" w:rsidRPr="00E52919">
        <w:rPr>
          <w:rFonts w:ascii="Calibri" w:eastAsia="SimSun" w:hAnsi="Calibri" w:cs="Calibri"/>
          <w:b/>
          <w:kern w:val="0"/>
          <w:sz w:val="22"/>
          <w:szCs w:val="22"/>
          <w:lang w:eastAsia="en-US"/>
        </w:rPr>
        <w:t xml:space="preserve">Dále bude ve dnech pátek a sobota v časech 9:30 </w:t>
      </w:r>
      <w:r w:rsidR="00E52919" w:rsidRPr="00E52919">
        <w:rPr>
          <w:rFonts w:ascii="Calibri" w:eastAsia="SimSun" w:hAnsi="Calibri" w:cs="Calibri"/>
          <w:b/>
          <w:kern w:val="0"/>
          <w:sz w:val="22"/>
          <w:szCs w:val="22"/>
          <w:lang w:eastAsia="en-US"/>
        </w:rPr>
        <w:t>až</w:t>
      </w:r>
      <w:r w:rsidR="00596B77" w:rsidRPr="00E52919">
        <w:rPr>
          <w:rFonts w:ascii="Calibri" w:eastAsia="SimSun" w:hAnsi="Calibri" w:cs="Calibri"/>
          <w:b/>
          <w:kern w:val="0"/>
          <w:sz w:val="22"/>
          <w:szCs w:val="22"/>
          <w:lang w:eastAsia="en-US"/>
        </w:rPr>
        <w:t xml:space="preserve"> 17:00 před muzeem stánek </w:t>
      </w:r>
      <w:proofErr w:type="spellStart"/>
      <w:r w:rsidR="00596B77" w:rsidRPr="00E52919">
        <w:rPr>
          <w:rFonts w:ascii="Calibri" w:eastAsia="SimSun" w:hAnsi="Calibri" w:cs="Calibri"/>
          <w:b/>
          <w:kern w:val="0"/>
          <w:sz w:val="22"/>
          <w:szCs w:val="22"/>
          <w:lang w:eastAsia="en-US"/>
        </w:rPr>
        <w:t>Elektrowinu</w:t>
      </w:r>
      <w:proofErr w:type="spellEnd"/>
      <w:r w:rsidR="00596B77" w:rsidRPr="00E52919">
        <w:rPr>
          <w:rFonts w:ascii="Calibri" w:eastAsia="SimSun" w:hAnsi="Calibri" w:cs="Calibri"/>
          <w:b/>
          <w:kern w:val="0"/>
          <w:sz w:val="22"/>
          <w:szCs w:val="22"/>
          <w:lang w:eastAsia="en-US"/>
        </w:rPr>
        <w:t>, kde bude možné svůj spotřebič odevzdat k fyzické recyklaci. Každý, kdo donese svůj vysloužilý spotřebič před muzeum obdrží</w:t>
      </w:r>
      <w:r w:rsidR="00795AB4" w:rsidRPr="00E52919">
        <w:rPr>
          <w:rFonts w:ascii="Calibri" w:eastAsia="SimSun" w:hAnsi="Calibri" w:cs="Calibri"/>
          <w:b/>
          <w:kern w:val="0"/>
          <w:sz w:val="22"/>
          <w:szCs w:val="22"/>
          <w:lang w:eastAsia="en-US"/>
        </w:rPr>
        <w:t xml:space="preserve"> po registraci</w:t>
      </w:r>
      <w:r w:rsidR="00596B77" w:rsidRPr="00E52919">
        <w:rPr>
          <w:rFonts w:ascii="Calibri" w:eastAsia="SimSun" w:hAnsi="Calibri" w:cs="Calibri"/>
          <w:b/>
          <w:kern w:val="0"/>
          <w:sz w:val="22"/>
          <w:szCs w:val="22"/>
          <w:lang w:eastAsia="en-US"/>
        </w:rPr>
        <w:t xml:space="preserve"> kupón na slevu na základní nesnížené vstupné do NTM ve výši 190,- Kč s platností do 31. 10. 2026.</w:t>
      </w:r>
      <w:r w:rsidR="00795AB4">
        <w:rPr>
          <w:rFonts w:ascii="Calibri" w:eastAsia="SimSun" w:hAnsi="Calibri" w:cs="Calibri"/>
          <w:kern w:val="0"/>
          <w:sz w:val="22"/>
          <w:szCs w:val="22"/>
          <w:lang w:eastAsia="en-US"/>
        </w:rPr>
        <w:t xml:space="preserve"> </w:t>
      </w:r>
      <w:r w:rsidRPr="00AF0618">
        <w:rPr>
          <w:rFonts w:ascii="Calibri" w:eastAsia="SimSun" w:hAnsi="Calibri" w:cs="Calibri"/>
          <w:kern w:val="0"/>
          <w:sz w:val="22"/>
          <w:szCs w:val="22"/>
          <w:lang w:eastAsia="en-US"/>
        </w:rPr>
        <w:t>V případě, že bude předmět vybrán do sbírek NTM, bude uzavřena jednoduchá darovací smlouva, na jejímž základě získá dárce dvě čestné vstupenky do NTM. Navíc prvních 5 účastníků, kteří nabídnou takovýto elektrospotřebič, získá od kolektivního systému ELEKTROWIN poukázku v hodnotě 500 Kč na nákup spotřebního zboží.</w:t>
      </w:r>
    </w:p>
    <w:p w:rsidR="00AF0618" w:rsidRPr="00AF0618" w:rsidRDefault="00AF0618" w:rsidP="00AF0618">
      <w:pPr>
        <w:spacing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eastAsia="en-US"/>
        </w:rPr>
      </w:pPr>
    </w:p>
    <w:p w:rsidR="00AF0618" w:rsidRDefault="00AF0618" w:rsidP="00AF0618">
      <w:pPr>
        <w:spacing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eastAsia="en-US"/>
        </w:rPr>
      </w:pPr>
      <w:r w:rsidRPr="00AF0618">
        <w:rPr>
          <w:rFonts w:ascii="Calibri" w:eastAsia="SimSun" w:hAnsi="Calibri" w:cs="Calibri"/>
          <w:kern w:val="0"/>
          <w:sz w:val="22"/>
          <w:szCs w:val="22"/>
          <w:lang w:eastAsia="en-US"/>
        </w:rPr>
        <w:t xml:space="preserve">Lucie Střechová, kurátorka NTM sbírek Technika v domácnosti a textilní průmysl, uvedla: </w:t>
      </w:r>
      <w:r w:rsidRPr="00AF0618">
        <w:rPr>
          <w:rFonts w:ascii="Calibri" w:eastAsia="SimSun" w:hAnsi="Calibri" w:cs="Calibri"/>
          <w:kern w:val="0"/>
          <w:sz w:val="22"/>
          <w:szCs w:val="22"/>
          <w:lang w:eastAsia="en-US"/>
        </w:rPr>
        <w:br/>
        <w:t>„</w:t>
      </w:r>
      <w:r w:rsidRPr="00AF0618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 xml:space="preserve">z minulého ročníku Recyklačního víkendu nakonec vzešel </w:t>
      </w:r>
      <w:r w:rsidR="00C93F02" w:rsidRPr="00C93F02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>‚</w:t>
      </w:r>
      <w:proofErr w:type="spellStart"/>
      <w:r w:rsidR="00B51F57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>N</w:t>
      </w:r>
      <w:r w:rsidRPr="00AF0618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>ej</w:t>
      </w:r>
      <w:proofErr w:type="spellEnd"/>
      <w:r w:rsidRPr="00AF0618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 xml:space="preserve"> muzejní kousek 2024</w:t>
      </w:r>
      <w:r w:rsidR="00B51F57" w:rsidRPr="00C93F02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>'</w:t>
      </w:r>
      <w:r w:rsidRPr="00AF0618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 xml:space="preserve">, </w:t>
      </w:r>
      <w:r w:rsidR="00F67B98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>kterým</w:t>
      </w:r>
      <w:r w:rsidRPr="00AF0618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 xml:space="preserve"> se</w:t>
      </w:r>
      <w:r w:rsidR="00C93F02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 xml:space="preserve"> </w:t>
      </w:r>
      <w:r w:rsidRPr="00AF0618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 xml:space="preserve">stal hrncový vysavač </w:t>
      </w:r>
      <w:proofErr w:type="spellStart"/>
      <w:r w:rsidRPr="00AF0618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>Vampyr</w:t>
      </w:r>
      <w:proofErr w:type="spellEnd"/>
      <w:r w:rsidRPr="00AF0618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 xml:space="preserve"> německé firmy AEG. Dárce vysavače nám </w:t>
      </w:r>
      <w:r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>předal</w:t>
      </w:r>
      <w:r w:rsidRPr="00AF0618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 xml:space="preserve"> i kupní dokumentac</w:t>
      </w:r>
      <w:r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>i</w:t>
      </w:r>
      <w:r w:rsidRPr="00AF0618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>, která dokládá, že byl vysavač pořízen v dubnu 1936. Tento loňský přírůstek jen potvrzuje, že je pro nás muzejníky velmi atraktivní, pokud se s nabízeným předmětem dostanou do muzea i</w:t>
      </w:r>
      <w:r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> </w:t>
      </w:r>
      <w:r w:rsidRPr="00AF0618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>původní materiály, které rozkryjí část</w:t>
      </w:r>
      <w:r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 xml:space="preserve"> jeho </w:t>
      </w:r>
      <w:r w:rsidRPr="00AF0618">
        <w:rPr>
          <w:rFonts w:ascii="Calibri" w:eastAsia="SimSun" w:hAnsi="Calibri" w:cs="Calibri"/>
          <w:i/>
          <w:kern w:val="0"/>
          <w:sz w:val="22"/>
          <w:szCs w:val="22"/>
          <w:lang w:eastAsia="en-US"/>
        </w:rPr>
        <w:t>příběhu. Doufám tedy, že v letošním roce počet těchto ideálních akvizic naroste</w:t>
      </w:r>
      <w:r w:rsidRPr="00AF0618">
        <w:rPr>
          <w:rFonts w:ascii="Calibri" w:eastAsia="SimSun" w:hAnsi="Calibri" w:cs="Calibri"/>
          <w:kern w:val="0"/>
          <w:sz w:val="22"/>
          <w:szCs w:val="22"/>
          <w:lang w:eastAsia="en-US"/>
        </w:rPr>
        <w:t>.“</w:t>
      </w:r>
    </w:p>
    <w:p w:rsidR="00AF0618" w:rsidRPr="00AF0618" w:rsidRDefault="00AF0618" w:rsidP="00AF0618">
      <w:pPr>
        <w:spacing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eastAsia="en-US"/>
        </w:rPr>
      </w:pPr>
    </w:p>
    <w:p w:rsidR="00AF0618" w:rsidRPr="00AF0618" w:rsidRDefault="00AF0618" w:rsidP="00AF0618">
      <w:pPr>
        <w:spacing w:line="276" w:lineRule="auto"/>
        <w:jc w:val="both"/>
        <w:rPr>
          <w:rFonts w:ascii="Calibri" w:eastAsia="SimSun" w:hAnsi="Calibri" w:cs="Calibri"/>
          <w:kern w:val="0"/>
          <w:sz w:val="22"/>
          <w:szCs w:val="22"/>
          <w:lang w:eastAsia="en-US"/>
        </w:rPr>
      </w:pPr>
      <w:r w:rsidRPr="00AF0618">
        <w:rPr>
          <w:rFonts w:ascii="Calibri" w:eastAsia="SimSun" w:hAnsi="Calibri" w:cs="Calibri"/>
          <w:kern w:val="0"/>
          <w:sz w:val="22"/>
          <w:szCs w:val="22"/>
          <w:lang w:eastAsia="en-US"/>
        </w:rPr>
        <w:t xml:space="preserve">Recyklační víkend doprovází internetová soutěž </w:t>
      </w:r>
      <w:r w:rsidRPr="00AF0618">
        <w:rPr>
          <w:rFonts w:ascii="Calibri" w:eastAsia="SimSun" w:hAnsi="Calibri" w:cs="Calibri"/>
          <w:b/>
          <w:kern w:val="0"/>
          <w:sz w:val="22"/>
          <w:szCs w:val="22"/>
          <w:lang w:eastAsia="en-US"/>
        </w:rPr>
        <w:t>„Máte doma muzejní kousek?“</w:t>
      </w:r>
      <w:r w:rsidRPr="00AF0618">
        <w:rPr>
          <w:rFonts w:ascii="Calibri" w:eastAsia="SimSun" w:hAnsi="Calibri" w:cs="Calibri"/>
          <w:kern w:val="0"/>
          <w:sz w:val="22"/>
          <w:szCs w:val="22"/>
          <w:lang w:eastAsia="en-US"/>
        </w:rPr>
        <w:t xml:space="preserve"> s celorepublikovou působností. Soutěž je pravidelně vyhlašována na počátku dubna a oproti programu Recyklační víkend je v rámci tří vyhodnocovacích etap rozložena do zbytku roku.</w:t>
      </w:r>
    </w:p>
    <w:p w:rsidR="00AF0618" w:rsidRDefault="00AF0618" w:rsidP="00AF0618">
      <w:pPr>
        <w:spacing w:after="160" w:line="276" w:lineRule="auto"/>
        <w:rPr>
          <w:rFonts w:ascii="Calibri" w:eastAsia="SimSun" w:hAnsi="Calibri" w:cs="Calibri"/>
          <w:kern w:val="0"/>
          <w:sz w:val="22"/>
          <w:szCs w:val="22"/>
          <w:lang w:eastAsia="en-US"/>
        </w:rPr>
      </w:pPr>
    </w:p>
    <w:p w:rsidR="00AF0618" w:rsidRPr="00AF0618" w:rsidRDefault="00AF0618" w:rsidP="00AF0618">
      <w:pPr>
        <w:spacing w:after="160" w:line="276" w:lineRule="auto"/>
        <w:rPr>
          <w:rFonts w:ascii="Calibri" w:eastAsia="SimSun" w:hAnsi="Calibri" w:cs="Calibri"/>
          <w:kern w:val="0"/>
          <w:sz w:val="22"/>
          <w:szCs w:val="22"/>
          <w:lang w:eastAsia="en-US"/>
        </w:rPr>
      </w:pPr>
      <w:r w:rsidRPr="00AF0618">
        <w:rPr>
          <w:rFonts w:ascii="Calibri" w:eastAsia="SimSun" w:hAnsi="Calibri" w:cs="Calibri"/>
          <w:kern w:val="0"/>
          <w:sz w:val="22"/>
          <w:szCs w:val="22"/>
          <w:lang w:eastAsia="en-US"/>
        </w:rPr>
        <w:lastRenderedPageBreak/>
        <w:t>Výherce „</w:t>
      </w:r>
      <w:proofErr w:type="spellStart"/>
      <w:r w:rsidRPr="00AF0618">
        <w:rPr>
          <w:rFonts w:ascii="Calibri" w:eastAsia="SimSun" w:hAnsi="Calibri" w:cs="Calibri"/>
          <w:kern w:val="0"/>
          <w:sz w:val="22"/>
          <w:szCs w:val="22"/>
          <w:lang w:eastAsia="en-US"/>
        </w:rPr>
        <w:t>Nej</w:t>
      </w:r>
      <w:proofErr w:type="spellEnd"/>
      <w:r w:rsidR="00B51F57">
        <w:rPr>
          <w:rFonts w:ascii="Calibri" w:eastAsia="SimSun" w:hAnsi="Calibri" w:cs="Calibri"/>
          <w:kern w:val="0"/>
          <w:sz w:val="22"/>
          <w:szCs w:val="22"/>
          <w:lang w:eastAsia="en-US"/>
        </w:rPr>
        <w:t xml:space="preserve"> </w:t>
      </w:r>
      <w:r w:rsidR="00B437A4">
        <w:rPr>
          <w:rFonts w:ascii="Calibri" w:eastAsia="SimSun" w:hAnsi="Calibri" w:cs="Calibri"/>
          <w:kern w:val="0"/>
          <w:sz w:val="22"/>
          <w:szCs w:val="22"/>
          <w:lang w:eastAsia="en-US"/>
        </w:rPr>
        <w:t>m</w:t>
      </w:r>
      <w:r w:rsidRPr="00AF0618">
        <w:rPr>
          <w:rFonts w:ascii="Calibri" w:eastAsia="SimSun" w:hAnsi="Calibri" w:cs="Calibri"/>
          <w:kern w:val="0"/>
          <w:sz w:val="22"/>
          <w:szCs w:val="22"/>
          <w:lang w:eastAsia="en-US"/>
        </w:rPr>
        <w:t>uzejního kousku roku 2024</w:t>
      </w:r>
      <w:r w:rsidR="00B51F57" w:rsidRPr="00AF0618">
        <w:rPr>
          <w:rFonts w:ascii="Calibri" w:eastAsia="SimSun" w:hAnsi="Calibri" w:cs="Calibri"/>
          <w:kern w:val="0"/>
          <w:sz w:val="22"/>
          <w:szCs w:val="22"/>
          <w:lang w:eastAsia="en-US"/>
        </w:rPr>
        <w:t xml:space="preserve">“ </w:t>
      </w:r>
      <w:r w:rsidRPr="00AF0618">
        <w:rPr>
          <w:rFonts w:ascii="Calibri" w:eastAsia="SimSun" w:hAnsi="Calibri" w:cs="Calibri"/>
          <w:kern w:val="0"/>
          <w:sz w:val="22"/>
          <w:szCs w:val="22"/>
          <w:lang w:eastAsia="en-US"/>
        </w:rPr>
        <w:t xml:space="preserve">hrncový vysavač </w:t>
      </w:r>
      <w:proofErr w:type="spellStart"/>
      <w:r w:rsidRPr="00AF0618">
        <w:rPr>
          <w:rFonts w:ascii="Calibri" w:eastAsia="SimSun" w:hAnsi="Calibri" w:cs="Calibri"/>
          <w:kern w:val="0"/>
          <w:sz w:val="22"/>
          <w:szCs w:val="22"/>
          <w:lang w:eastAsia="en-US"/>
        </w:rPr>
        <w:t>Vampyr</w:t>
      </w:r>
      <w:proofErr w:type="spellEnd"/>
      <w:r w:rsidRPr="00AF0618">
        <w:rPr>
          <w:rFonts w:ascii="Calibri" w:eastAsia="SimSun" w:hAnsi="Calibri" w:cs="Calibri"/>
          <w:kern w:val="0"/>
          <w:sz w:val="22"/>
          <w:szCs w:val="22"/>
          <w:lang w:eastAsia="en-US"/>
        </w:rPr>
        <w:t xml:space="preserve"> německé firmy AEG:</w:t>
      </w:r>
    </w:p>
    <w:p w:rsidR="00AF0618" w:rsidRPr="00014D67" w:rsidRDefault="00AF0618" w:rsidP="00AF0618">
      <w:pPr>
        <w:spacing w:after="160" w:line="259" w:lineRule="auto"/>
        <w:rPr>
          <w:noProof/>
        </w:rPr>
      </w:pPr>
      <w:r>
        <w:rPr>
          <w:noProof/>
        </w:rPr>
        <w:drawing>
          <wp:inline distT="0" distB="0" distL="0" distR="0" wp14:anchorId="1DC007DF" wp14:editId="6AFAA92F">
            <wp:extent cx="2705100" cy="3364051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371" cy="3381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2D39729A" wp14:editId="0FEE419C">
            <wp:extent cx="2457450" cy="33394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5" t="1055" r="2334" b="3769"/>
                    <a:stretch/>
                  </pic:blipFill>
                  <pic:spPr bwMode="auto">
                    <a:xfrm>
                      <a:off x="0" y="0"/>
                      <a:ext cx="2482284" cy="337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618" w:rsidRPr="004662B1" w:rsidRDefault="00AF0618" w:rsidP="00AF0618">
      <w:pPr>
        <w:jc w:val="both"/>
        <w:rPr>
          <w:sz w:val="24"/>
          <w:szCs w:val="24"/>
        </w:rPr>
      </w:pPr>
    </w:p>
    <w:p w:rsidR="00AF0618" w:rsidRDefault="00AF0618" w:rsidP="00AF0618">
      <w:pPr>
        <w:rPr>
          <w:rFonts w:ascii="Calibri" w:eastAsia="SimSun" w:hAnsi="Calibri" w:cs="Calibri"/>
          <w:kern w:val="0"/>
          <w:sz w:val="22"/>
          <w:szCs w:val="22"/>
          <w:lang w:eastAsia="en-US"/>
        </w:rPr>
      </w:pPr>
      <w:r w:rsidRPr="00AF0618">
        <w:rPr>
          <w:rFonts w:ascii="Calibri" w:eastAsia="SimSun" w:hAnsi="Calibri" w:cs="Calibri"/>
          <w:b/>
          <w:kern w:val="0"/>
          <w:sz w:val="22"/>
          <w:szCs w:val="22"/>
          <w:lang w:eastAsia="en-US"/>
        </w:rPr>
        <w:t xml:space="preserve">Další informace viz </w:t>
      </w:r>
      <w:hyperlink r:id="rId9" w:history="1">
        <w:r w:rsidR="00B437A4" w:rsidRPr="007A41D6">
          <w:rPr>
            <w:rStyle w:val="Hypertextovodkaz"/>
            <w:rFonts w:ascii="Calibri" w:eastAsia="SimSun" w:hAnsi="Calibri" w:cs="Calibri"/>
            <w:kern w:val="0"/>
            <w:sz w:val="22"/>
            <w:szCs w:val="22"/>
            <w:lang w:eastAsia="en-US"/>
          </w:rPr>
          <w:t>www.muzejnirecyklace.cz</w:t>
        </w:r>
      </w:hyperlink>
      <w:r w:rsidRPr="00AF0618">
        <w:rPr>
          <w:rFonts w:ascii="Calibri" w:eastAsia="SimSun" w:hAnsi="Calibri" w:cs="Calibri"/>
          <w:b/>
          <w:kern w:val="0"/>
          <w:sz w:val="22"/>
          <w:szCs w:val="22"/>
          <w:lang w:eastAsia="en-US"/>
        </w:rPr>
        <w:t xml:space="preserve"> a </w:t>
      </w:r>
      <w:hyperlink r:id="rId10" w:history="1">
        <w:r w:rsidRPr="00AF0618">
          <w:rPr>
            <w:rFonts w:ascii="Calibri" w:eastAsia="SimSun" w:hAnsi="Calibri" w:cs="Calibri"/>
            <w:kern w:val="0"/>
            <w:sz w:val="22"/>
            <w:szCs w:val="22"/>
            <w:lang w:eastAsia="en-US"/>
          </w:rPr>
          <w:t>www.ntm.cz</w:t>
        </w:r>
      </w:hyperlink>
    </w:p>
    <w:p w:rsidR="00290FDB" w:rsidRDefault="00290FDB" w:rsidP="00AF0618">
      <w:pPr>
        <w:rPr>
          <w:rFonts w:ascii="Calibri" w:eastAsia="SimSun" w:hAnsi="Calibri" w:cs="Calibri"/>
          <w:kern w:val="0"/>
          <w:sz w:val="22"/>
          <w:szCs w:val="22"/>
          <w:lang w:eastAsia="en-US"/>
        </w:rPr>
      </w:pPr>
    </w:p>
    <w:p w:rsidR="006212EA" w:rsidRPr="00C86910" w:rsidRDefault="00B05ACD" w:rsidP="006212EA">
      <w:pPr>
        <w:pStyle w:val="has-text-align-center"/>
        <w:spacing w:line="276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="Calibri" w:eastAsia="SimSun" w:hAnsi="Calibri" w:cs="Calibri"/>
          <w:b/>
          <w:sz w:val="22"/>
          <w:szCs w:val="22"/>
          <w:lang w:eastAsia="en-US"/>
        </w:rPr>
        <w:t xml:space="preserve">Na </w:t>
      </w:r>
      <w:r w:rsidR="006212EA">
        <w:rPr>
          <w:rFonts w:ascii="Calibri" w:eastAsia="SimSun" w:hAnsi="Calibri" w:cs="Calibri"/>
          <w:b/>
          <w:sz w:val="22"/>
          <w:szCs w:val="22"/>
          <w:lang w:eastAsia="en-US"/>
        </w:rPr>
        <w:t xml:space="preserve">víkend </w:t>
      </w:r>
      <w:r>
        <w:rPr>
          <w:rFonts w:ascii="Calibri" w:eastAsia="SimSun" w:hAnsi="Calibri" w:cs="Calibri"/>
          <w:b/>
          <w:sz w:val="22"/>
          <w:szCs w:val="22"/>
          <w:lang w:eastAsia="en-US"/>
        </w:rPr>
        <w:t xml:space="preserve">11. a 12. října 2025 </w:t>
      </w:r>
      <w:r w:rsidR="006212EA">
        <w:rPr>
          <w:rFonts w:ascii="Calibri" w:eastAsia="SimSun" w:hAnsi="Calibri" w:cs="Calibri"/>
          <w:b/>
          <w:sz w:val="22"/>
          <w:szCs w:val="22"/>
          <w:lang w:eastAsia="en-US"/>
        </w:rPr>
        <w:t xml:space="preserve">připravilo Národní technické muzeum </w:t>
      </w:r>
      <w:r w:rsidR="006212EA" w:rsidRPr="00AF0618">
        <w:rPr>
          <w:rFonts w:ascii="Calibri" w:eastAsia="SimSun" w:hAnsi="Calibri" w:cs="Calibri"/>
          <w:b/>
          <w:sz w:val="22"/>
          <w:szCs w:val="22"/>
          <w:lang w:eastAsia="en-US"/>
        </w:rPr>
        <w:t>společně s </w:t>
      </w:r>
      <w:r w:rsidR="006212EA">
        <w:rPr>
          <w:rFonts w:ascii="Calibri" w:eastAsia="SimSun" w:hAnsi="Calibri" w:cs="Calibri"/>
          <w:b/>
          <w:sz w:val="22"/>
          <w:szCs w:val="22"/>
          <w:lang w:eastAsia="en-US"/>
        </w:rPr>
        <w:t xml:space="preserve">Muzeem starých strojů a technologií ještě další velkou akci. Na další ročník akce </w:t>
      </w:r>
      <w:r w:rsidR="006212EA" w:rsidRPr="00B05ACD">
        <w:rPr>
          <w:rFonts w:ascii="Calibri" w:eastAsia="SimSun" w:hAnsi="Calibri" w:cs="Calibri"/>
          <w:b/>
          <w:sz w:val="22"/>
          <w:szCs w:val="22"/>
          <w:lang w:eastAsia="en-US"/>
        </w:rPr>
        <w:t>„Letná pod parou“</w:t>
      </w:r>
      <w:r w:rsidR="006212EA">
        <w:rPr>
          <w:rFonts w:ascii="Calibri" w:eastAsia="SimSun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="SimSun" w:hAnsi="Calibri" w:cs="Calibri"/>
          <w:b/>
          <w:sz w:val="22"/>
          <w:szCs w:val="22"/>
          <w:lang w:eastAsia="en-US"/>
        </w:rPr>
        <w:t>z</w:t>
      </w:r>
      <w:r w:rsidRPr="00B05ACD">
        <w:rPr>
          <w:rFonts w:ascii="Calibri" w:eastAsia="SimSun" w:hAnsi="Calibri" w:cs="Calibri"/>
          <w:b/>
          <w:sz w:val="22"/>
          <w:szCs w:val="22"/>
          <w:lang w:eastAsia="en-US"/>
        </w:rPr>
        <w:t>veme všechny milovníky historické techniky</w:t>
      </w:r>
      <w:r w:rsidR="006212EA">
        <w:rPr>
          <w:rFonts w:ascii="Calibri" w:eastAsia="SimSun" w:hAnsi="Calibri" w:cs="Calibri"/>
          <w:b/>
          <w:sz w:val="22"/>
          <w:szCs w:val="22"/>
          <w:lang w:eastAsia="en-US"/>
        </w:rPr>
        <w:t xml:space="preserve">. Na dvoře budou předváděny v provozu historické parou hnané stroje – úzkorozchodná lokomotiva, parní válec a lokomobila pohánějící štípačku na dřevo. K lokomotivě bude připojen vagonek, v němž se návštěvníci budou moci svézt. Akce je zdarma v rámci vstupného do muzea. </w:t>
      </w:r>
    </w:p>
    <w:p w:rsidR="00AF0618" w:rsidRPr="00CC68E2" w:rsidRDefault="00AF0618" w:rsidP="00CC68E2">
      <w:pPr>
        <w:pStyle w:val="Standard"/>
        <w:rPr>
          <w:rFonts w:cs="Calibri"/>
        </w:rPr>
      </w:pPr>
    </w:p>
    <w:p w:rsidR="00C46340" w:rsidRDefault="0017476A">
      <w:pPr>
        <w:pStyle w:val="Standard"/>
      </w:pPr>
      <w:r>
        <w:rPr>
          <w:rFonts w:cs="Calibri"/>
          <w:u w:val="single" w:color="000000"/>
        </w:rPr>
        <w:t>Kontakt:</w:t>
      </w:r>
    </w:p>
    <w:p w:rsidR="00C46340" w:rsidRDefault="0017476A" w:rsidP="002B7EE5">
      <w:pPr>
        <w:pStyle w:val="Standard"/>
      </w:pPr>
      <w:r>
        <w:rPr>
          <w:rFonts w:cs="Calibri"/>
          <w:sz w:val="20"/>
          <w:szCs w:val="20"/>
        </w:rPr>
        <w:t xml:space="preserve">Mgr. Jana Dobisíková                                                                                          </w:t>
      </w:r>
      <w:r>
        <w:rPr>
          <w:rFonts w:cs="Calibri"/>
          <w:sz w:val="20"/>
          <w:szCs w:val="20"/>
        </w:rPr>
        <w:br/>
        <w:t xml:space="preserve">Oddělení PR a práce s veřejností </w:t>
      </w:r>
      <w:r>
        <w:rPr>
          <w:rFonts w:cs="Calibri"/>
          <w:sz w:val="20"/>
          <w:szCs w:val="20"/>
        </w:rPr>
        <w:br/>
      </w:r>
      <w:proofErr w:type="gramStart"/>
      <w:r>
        <w:rPr>
          <w:rFonts w:cs="Calibri"/>
          <w:sz w:val="20"/>
          <w:szCs w:val="20"/>
        </w:rPr>
        <w:t>E-mail</w:t>
      </w:r>
      <w:proofErr w:type="gramEnd"/>
      <w:r>
        <w:rPr>
          <w:rFonts w:cs="Calibri"/>
          <w:sz w:val="20"/>
          <w:szCs w:val="20"/>
        </w:rPr>
        <w:t>: jana.dobisikova@ntm.cz</w:t>
      </w:r>
      <w:r>
        <w:rPr>
          <w:rFonts w:cs="Calibri"/>
          <w:sz w:val="20"/>
          <w:szCs w:val="20"/>
        </w:rPr>
        <w:br/>
        <w:t>Mob: +420 777 710 826</w:t>
      </w:r>
      <w:r>
        <w:rPr>
          <w:rFonts w:cs="Calibri"/>
          <w:sz w:val="20"/>
          <w:szCs w:val="20"/>
        </w:rPr>
        <w:br/>
        <w:t>Národní technické muzeum</w:t>
      </w:r>
      <w:r>
        <w:rPr>
          <w:rFonts w:cs="Calibri"/>
          <w:sz w:val="20"/>
          <w:szCs w:val="20"/>
        </w:rPr>
        <w:br/>
        <w:t>Kostelní 42, 170 00 Praha 7</w:t>
      </w:r>
    </w:p>
    <w:sectPr w:rsidR="00C4634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16B" w:rsidRDefault="0054716B">
      <w:r>
        <w:separator/>
      </w:r>
    </w:p>
  </w:endnote>
  <w:endnote w:type="continuationSeparator" w:id="0">
    <w:p w:rsidR="0054716B" w:rsidRDefault="0054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NextLTPro-Bold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D1" w:rsidRDefault="0017476A">
    <w:pPr>
      <w:pStyle w:val="Zpat"/>
      <w:tabs>
        <w:tab w:val="clear" w:pos="9072"/>
        <w:tab w:val="right" w:pos="9046"/>
      </w:tabs>
      <w:jc w:val="center"/>
    </w:pPr>
    <w:r>
      <w:t>Kontakt pro m</w:t>
    </w:r>
    <w:r>
      <w:rPr>
        <w:lang w:val="fr-FR"/>
      </w:rPr>
      <w:t>é</w:t>
    </w:r>
    <w:proofErr w:type="spellStart"/>
    <w:r>
      <w:t>dia</w:t>
    </w:r>
    <w:proofErr w:type="spellEnd"/>
    <w:r>
      <w:t>: Bc. Jan Duda | jan.duda@ntm.cz | +420 770 121 917</w:t>
    </w:r>
  </w:p>
  <w:p w:rsidR="00521CD1" w:rsidRDefault="0017476A">
    <w:pPr>
      <w:pStyle w:val="Zpat"/>
      <w:tabs>
        <w:tab w:val="clear" w:pos="9072"/>
        <w:tab w:val="right" w:pos="9046"/>
      </w:tabs>
    </w:pPr>
    <w:r>
      <w:rPr>
        <w:lang w:val="de-DE"/>
      </w:rPr>
      <w:tab/>
      <w:t>WWW.NTM.CZ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16B" w:rsidRDefault="0054716B">
      <w:r>
        <w:rPr>
          <w:color w:val="000000"/>
        </w:rPr>
        <w:separator/>
      </w:r>
    </w:p>
  </w:footnote>
  <w:footnote w:type="continuationSeparator" w:id="0">
    <w:p w:rsidR="0054716B" w:rsidRDefault="00547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D1" w:rsidRDefault="0017476A">
    <w:pPr>
      <w:pStyle w:val="Zhlav"/>
      <w:tabs>
        <w:tab w:val="clear" w:pos="9072"/>
        <w:tab w:val="right" w:pos="9046"/>
      </w:tabs>
    </w:pPr>
    <w:r>
      <w:rPr>
        <w:noProof/>
      </w:rPr>
      <w:drawing>
        <wp:inline distT="0" distB="0" distL="0" distR="0">
          <wp:extent cx="731520" cy="73152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  <w:r>
      <w:rPr>
        <w:lang w:val="en-US"/>
      </w:rPr>
      <w:t>______________________________</w:t>
    </w:r>
    <w:r>
      <w:br/>
      <w:t xml:space="preserve">NÁRODNÍ </w:t>
    </w:r>
    <w:r>
      <w:rPr>
        <w:lang w:val="de-DE"/>
      </w:rPr>
      <w:t>TECHNICK</w:t>
    </w:r>
    <w:r>
      <w:rPr>
        <w:lang w:val="pt-PT"/>
      </w:rPr>
      <w:t xml:space="preserve">É </w:t>
    </w:r>
    <w:r>
      <w:t>MUZEUM | KOSTELNÍ 42 | 170 78 PRAHA 7 | WWW.NTM.CZ</w:t>
    </w:r>
  </w:p>
  <w:p w:rsidR="00521CD1" w:rsidRDefault="0017476A">
    <w:pPr>
      <w:pStyle w:val="Zhlav"/>
      <w:tabs>
        <w:tab w:val="clear" w:pos="9072"/>
        <w:tab w:val="right" w:pos="9046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F25BD"/>
    <w:multiLevelType w:val="multilevel"/>
    <w:tmpl w:val="178CDD9A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40"/>
    <w:rsid w:val="00000948"/>
    <w:rsid w:val="00011B8A"/>
    <w:rsid w:val="0002226D"/>
    <w:rsid w:val="0003409F"/>
    <w:rsid w:val="000506DB"/>
    <w:rsid w:val="000745C7"/>
    <w:rsid w:val="000A0016"/>
    <w:rsid w:val="000D359F"/>
    <w:rsid w:val="000F0602"/>
    <w:rsid w:val="000F293A"/>
    <w:rsid w:val="00110CB5"/>
    <w:rsid w:val="001500FD"/>
    <w:rsid w:val="0015659A"/>
    <w:rsid w:val="0017476A"/>
    <w:rsid w:val="001A36DC"/>
    <w:rsid w:val="001D796C"/>
    <w:rsid w:val="00237B1F"/>
    <w:rsid w:val="002656FC"/>
    <w:rsid w:val="00275EEA"/>
    <w:rsid w:val="00290FDB"/>
    <w:rsid w:val="00296C98"/>
    <w:rsid w:val="002B5484"/>
    <w:rsid w:val="002B6E1F"/>
    <w:rsid w:val="002B7EE5"/>
    <w:rsid w:val="002E3316"/>
    <w:rsid w:val="002F6DCE"/>
    <w:rsid w:val="0030512D"/>
    <w:rsid w:val="0031293A"/>
    <w:rsid w:val="003164AE"/>
    <w:rsid w:val="0032060A"/>
    <w:rsid w:val="00323204"/>
    <w:rsid w:val="00334D9B"/>
    <w:rsid w:val="00355F35"/>
    <w:rsid w:val="003603C1"/>
    <w:rsid w:val="00365577"/>
    <w:rsid w:val="00371388"/>
    <w:rsid w:val="00374436"/>
    <w:rsid w:val="00382628"/>
    <w:rsid w:val="00383957"/>
    <w:rsid w:val="003A5B61"/>
    <w:rsid w:val="0040671D"/>
    <w:rsid w:val="004268C0"/>
    <w:rsid w:val="0043539D"/>
    <w:rsid w:val="00450DEA"/>
    <w:rsid w:val="0047382B"/>
    <w:rsid w:val="00475A22"/>
    <w:rsid w:val="00492ED6"/>
    <w:rsid w:val="00493A8F"/>
    <w:rsid w:val="004B13F7"/>
    <w:rsid w:val="004B1BC5"/>
    <w:rsid w:val="004B6921"/>
    <w:rsid w:val="004B7F5A"/>
    <w:rsid w:val="004C1F70"/>
    <w:rsid w:val="004C7754"/>
    <w:rsid w:val="004E2324"/>
    <w:rsid w:val="004E46CE"/>
    <w:rsid w:val="004F3996"/>
    <w:rsid w:val="00512098"/>
    <w:rsid w:val="00532DED"/>
    <w:rsid w:val="00543543"/>
    <w:rsid w:val="005445A4"/>
    <w:rsid w:val="0054716B"/>
    <w:rsid w:val="00567B95"/>
    <w:rsid w:val="0057424E"/>
    <w:rsid w:val="00596B77"/>
    <w:rsid w:val="005B73D2"/>
    <w:rsid w:val="005C6EE3"/>
    <w:rsid w:val="005D7CA6"/>
    <w:rsid w:val="005E5C8E"/>
    <w:rsid w:val="005F20A1"/>
    <w:rsid w:val="005F258A"/>
    <w:rsid w:val="00617C25"/>
    <w:rsid w:val="006212EA"/>
    <w:rsid w:val="006359B0"/>
    <w:rsid w:val="00665A21"/>
    <w:rsid w:val="00677B30"/>
    <w:rsid w:val="006D4DAA"/>
    <w:rsid w:val="006D5C31"/>
    <w:rsid w:val="006E31FE"/>
    <w:rsid w:val="0072291F"/>
    <w:rsid w:val="00726D3B"/>
    <w:rsid w:val="007918C7"/>
    <w:rsid w:val="00795AB4"/>
    <w:rsid w:val="007A6154"/>
    <w:rsid w:val="007B033A"/>
    <w:rsid w:val="007B0D53"/>
    <w:rsid w:val="007B3F4B"/>
    <w:rsid w:val="007D38D8"/>
    <w:rsid w:val="007D40D4"/>
    <w:rsid w:val="007E22FB"/>
    <w:rsid w:val="008002FF"/>
    <w:rsid w:val="00814FFF"/>
    <w:rsid w:val="00864FD9"/>
    <w:rsid w:val="00867A03"/>
    <w:rsid w:val="008C4377"/>
    <w:rsid w:val="008D3294"/>
    <w:rsid w:val="00950790"/>
    <w:rsid w:val="00970C5C"/>
    <w:rsid w:val="00972365"/>
    <w:rsid w:val="0097476E"/>
    <w:rsid w:val="00982AD7"/>
    <w:rsid w:val="00985430"/>
    <w:rsid w:val="009862D6"/>
    <w:rsid w:val="009A401E"/>
    <w:rsid w:val="009B2E31"/>
    <w:rsid w:val="009C7B7E"/>
    <w:rsid w:val="009D0AE1"/>
    <w:rsid w:val="009D6452"/>
    <w:rsid w:val="00A06FBE"/>
    <w:rsid w:val="00A718A4"/>
    <w:rsid w:val="00A92E27"/>
    <w:rsid w:val="00AA375A"/>
    <w:rsid w:val="00AA3D39"/>
    <w:rsid w:val="00AF0618"/>
    <w:rsid w:val="00AF0A22"/>
    <w:rsid w:val="00AF5724"/>
    <w:rsid w:val="00B05ACD"/>
    <w:rsid w:val="00B20A6D"/>
    <w:rsid w:val="00B3493E"/>
    <w:rsid w:val="00B437A4"/>
    <w:rsid w:val="00B51F57"/>
    <w:rsid w:val="00B54964"/>
    <w:rsid w:val="00BA1A98"/>
    <w:rsid w:val="00BA32D3"/>
    <w:rsid w:val="00BA4E7A"/>
    <w:rsid w:val="00BB1391"/>
    <w:rsid w:val="00BD75AB"/>
    <w:rsid w:val="00BE78A8"/>
    <w:rsid w:val="00C21DED"/>
    <w:rsid w:val="00C46340"/>
    <w:rsid w:val="00C83547"/>
    <w:rsid w:val="00C8582C"/>
    <w:rsid w:val="00C93F02"/>
    <w:rsid w:val="00CB62F5"/>
    <w:rsid w:val="00CB7D5E"/>
    <w:rsid w:val="00CC68E2"/>
    <w:rsid w:val="00CD1B55"/>
    <w:rsid w:val="00D241F5"/>
    <w:rsid w:val="00D2565C"/>
    <w:rsid w:val="00D43C38"/>
    <w:rsid w:val="00D466A3"/>
    <w:rsid w:val="00D748B2"/>
    <w:rsid w:val="00DA0885"/>
    <w:rsid w:val="00DA4970"/>
    <w:rsid w:val="00E011EA"/>
    <w:rsid w:val="00E012C7"/>
    <w:rsid w:val="00E2765E"/>
    <w:rsid w:val="00E30CF0"/>
    <w:rsid w:val="00E52919"/>
    <w:rsid w:val="00E813AC"/>
    <w:rsid w:val="00EB5370"/>
    <w:rsid w:val="00EB6296"/>
    <w:rsid w:val="00EB6834"/>
    <w:rsid w:val="00ED48F0"/>
    <w:rsid w:val="00EE1B4A"/>
    <w:rsid w:val="00EE38E4"/>
    <w:rsid w:val="00EF0727"/>
    <w:rsid w:val="00F00485"/>
    <w:rsid w:val="00F04F3E"/>
    <w:rsid w:val="00F5596A"/>
    <w:rsid w:val="00F67B98"/>
    <w:rsid w:val="00F8499E"/>
    <w:rsid w:val="00FA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066B"/>
  <w15:docId w15:val="{F6C45726-E42C-4FE4-B374-9EC55418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100" w:after="100"/>
      <w:outlineLvl w:val="0"/>
    </w:pPr>
    <w:rPr>
      <w:rFonts w:cs="Arial Unicode MS"/>
      <w:b/>
      <w:bCs/>
      <w:color w:val="000000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2" w:lineRule="auto"/>
    </w:pPr>
    <w:rPr>
      <w:rFonts w:ascii="Calibri" w:eastAsia="SimSun" w:hAnsi="Calibri" w:cs="Tahoma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  <w:rPr>
      <w:rFonts w:cs="Arial Unicode MS"/>
      <w:color w:val="000000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  <w:rPr>
      <w:rFonts w:cs="Arial Unicode MS"/>
      <w:color w:val="000000"/>
    </w:rPr>
  </w:style>
  <w:style w:type="paragraph" w:styleId="Normlnweb">
    <w:name w:val="Normal (Web)"/>
    <w:uiPriority w:val="99"/>
    <w:pPr>
      <w:widowControl/>
      <w:suppressAutoHyphens/>
      <w:spacing w:before="100" w:after="100"/>
    </w:pPr>
    <w:rPr>
      <w:rFonts w:eastAsia="Times New Roman"/>
      <w:color w:val="000000"/>
      <w:sz w:val="24"/>
      <w:szCs w:val="24"/>
    </w:r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1">
    <w:name w:val="p1"/>
    <w:basedOn w:val="Standard"/>
    <w:pPr>
      <w:spacing w:after="0" w:line="240" w:lineRule="auto"/>
    </w:pPr>
    <w:rPr>
      <w:rFonts w:cs="Calibri"/>
      <w:color w:val="00000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color w:val="000000"/>
      <w:sz w:val="18"/>
      <w:szCs w:val="18"/>
      <w:u w:val="none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Nevyeenzmnka">
    <w:name w:val="Unresolved Mention"/>
    <w:basedOn w:val="Standardnpsmoodstavce"/>
    <w:rPr>
      <w:color w:val="605E5C"/>
    </w:rPr>
  </w:style>
  <w:style w:type="character" w:customStyle="1" w:styleId="ListLabel1">
    <w:name w:val="ListLabel 1"/>
    <w:rPr>
      <w:sz w:val="20"/>
    </w:rPr>
  </w:style>
  <w:style w:type="paragraph" w:styleId="Textkomente">
    <w:name w:val="annotation text"/>
    <w:basedOn w:val="Normln"/>
    <w:uiPriority w:val="99"/>
  </w:style>
  <w:style w:type="character" w:customStyle="1" w:styleId="TextkomenteChar">
    <w:name w:val="Text komentáře Char"/>
    <w:basedOn w:val="Standardnpsmoodstavce"/>
    <w:uiPriority w:val="99"/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rsid w:val="009B2E31"/>
    <w:rPr>
      <w:b/>
      <w:bCs/>
    </w:rPr>
  </w:style>
  <w:style w:type="paragraph" w:customStyle="1" w:styleId="jsx-2965633847">
    <w:name w:val="jsx-2965633847"/>
    <w:basedOn w:val="Normln"/>
    <w:rsid w:val="00D241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sz w:val="24"/>
      <w:szCs w:val="24"/>
    </w:rPr>
  </w:style>
  <w:style w:type="paragraph" w:styleId="Bezmezer">
    <w:name w:val="No Spacing"/>
    <w:uiPriority w:val="1"/>
    <w:qFormat/>
    <w:rsid w:val="007B033A"/>
    <w:pPr>
      <w:widowControl/>
      <w:autoSpaceDN/>
      <w:textAlignment w:val="auto"/>
    </w:pPr>
    <w:rPr>
      <w:rFonts w:ascii="Verdana" w:eastAsiaTheme="minorHAnsi" w:hAnsi="Verdana" w:cstheme="minorBidi"/>
      <w:kern w:val="0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F0618"/>
    <w:rPr>
      <w:color w:val="0563C1" w:themeColor="hyperlink"/>
      <w:u w:val="single"/>
    </w:rPr>
  </w:style>
  <w:style w:type="paragraph" w:customStyle="1" w:styleId="has-text-align-center">
    <w:name w:val="has-text-align-center"/>
    <w:basedOn w:val="Normln"/>
    <w:rsid w:val="00AF061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t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ejnirecyklac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Ksandr Karel</dc:creator>
  <cp:lastModifiedBy>Dobisíková Jana</cp:lastModifiedBy>
  <cp:revision>2</cp:revision>
  <cp:lastPrinted>2025-10-06T07:20:00Z</cp:lastPrinted>
  <dcterms:created xsi:type="dcterms:W3CDTF">2025-10-07T08:13:00Z</dcterms:created>
  <dcterms:modified xsi:type="dcterms:W3CDTF">2025-10-07T08:13:00Z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Národní technické muzeum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